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1F02" w14:textId="77777777" w:rsidR="00B14B94" w:rsidRDefault="00B14B94" w:rsidP="00B14B94"/>
    <w:p w14:paraId="14535BC8" w14:textId="77777777" w:rsidR="00B14B94" w:rsidRPr="004C61F2" w:rsidRDefault="00B14B94" w:rsidP="00B14B94">
      <w:pPr>
        <w:jc w:val="center"/>
        <w:rPr>
          <w:b/>
          <w:bCs/>
          <w:sz w:val="46"/>
          <w:szCs w:val="46"/>
        </w:rPr>
      </w:pPr>
      <w:r w:rsidRPr="08F8482C">
        <w:rPr>
          <w:b/>
          <w:bCs/>
          <w:sz w:val="46"/>
          <w:szCs w:val="46"/>
        </w:rPr>
        <w:t xml:space="preserve">P&amp;C </w:t>
      </w:r>
      <w:r>
        <w:rPr>
          <w:b/>
          <w:bCs/>
          <w:sz w:val="46"/>
          <w:szCs w:val="46"/>
        </w:rPr>
        <w:t>MAY</w:t>
      </w:r>
      <w:r w:rsidRPr="08F8482C">
        <w:rPr>
          <w:b/>
          <w:bCs/>
          <w:sz w:val="46"/>
          <w:szCs w:val="46"/>
        </w:rPr>
        <w:t xml:space="preserve"> 202</w:t>
      </w:r>
      <w:r>
        <w:rPr>
          <w:b/>
          <w:bCs/>
          <w:sz w:val="46"/>
          <w:szCs w:val="46"/>
        </w:rPr>
        <w:t>3</w:t>
      </w:r>
      <w:r w:rsidRPr="08F8482C">
        <w:rPr>
          <w:b/>
          <w:bCs/>
          <w:sz w:val="46"/>
          <w:szCs w:val="46"/>
        </w:rPr>
        <w:t xml:space="preserve"> MEETING</w:t>
      </w:r>
    </w:p>
    <w:tbl>
      <w:tblPr>
        <w:tblStyle w:val="TableGrid"/>
        <w:tblW w:w="0" w:type="auto"/>
        <w:jc w:val="center"/>
        <w:tblLook w:val="04A0" w:firstRow="1" w:lastRow="0" w:firstColumn="1" w:lastColumn="0" w:noHBand="0" w:noVBand="1"/>
      </w:tblPr>
      <w:tblGrid>
        <w:gridCol w:w="1696"/>
        <w:gridCol w:w="8642"/>
      </w:tblGrid>
      <w:tr w:rsidR="00B14B94" w14:paraId="55F0EE1F" w14:textId="77777777" w:rsidTr="00AC1EF3">
        <w:trPr>
          <w:trHeight w:val="507"/>
          <w:jc w:val="center"/>
        </w:trPr>
        <w:tc>
          <w:tcPr>
            <w:tcW w:w="1696" w:type="dxa"/>
            <w:vAlign w:val="center"/>
          </w:tcPr>
          <w:p w14:paraId="5CF4C924" w14:textId="77777777" w:rsidR="00B14B94" w:rsidRPr="00FC1625" w:rsidRDefault="00B14B94" w:rsidP="00AC1EF3">
            <w:pPr>
              <w:rPr>
                <w:b/>
              </w:rPr>
            </w:pPr>
            <w:r w:rsidRPr="00FC1625">
              <w:rPr>
                <w:b/>
              </w:rPr>
              <w:t>Meeting Date</w:t>
            </w:r>
          </w:p>
        </w:tc>
        <w:tc>
          <w:tcPr>
            <w:tcW w:w="8642" w:type="dxa"/>
            <w:vAlign w:val="center"/>
          </w:tcPr>
          <w:p w14:paraId="35D560D7" w14:textId="182F935A" w:rsidR="00B14B94" w:rsidRDefault="00B14B94" w:rsidP="00AC1EF3">
            <w:r>
              <w:t>16th May 2023</w:t>
            </w:r>
          </w:p>
        </w:tc>
      </w:tr>
      <w:tr w:rsidR="00B14B94" w14:paraId="5B290AFC" w14:textId="77777777" w:rsidTr="00AC1EF3">
        <w:trPr>
          <w:trHeight w:val="507"/>
          <w:jc w:val="center"/>
        </w:trPr>
        <w:tc>
          <w:tcPr>
            <w:tcW w:w="1696" w:type="dxa"/>
            <w:vAlign w:val="center"/>
          </w:tcPr>
          <w:p w14:paraId="16EC092F" w14:textId="77777777" w:rsidR="00B14B94" w:rsidRPr="00FC1625" w:rsidRDefault="00B14B94" w:rsidP="00AC1EF3">
            <w:pPr>
              <w:rPr>
                <w:b/>
              </w:rPr>
            </w:pPr>
            <w:r>
              <w:rPr>
                <w:b/>
              </w:rPr>
              <w:t>Opening time</w:t>
            </w:r>
          </w:p>
        </w:tc>
        <w:tc>
          <w:tcPr>
            <w:tcW w:w="8642" w:type="dxa"/>
            <w:vAlign w:val="center"/>
          </w:tcPr>
          <w:p w14:paraId="78291574" w14:textId="217DFDA2" w:rsidR="00B14B94" w:rsidRDefault="00B14B94" w:rsidP="00AC1EF3">
            <w:r>
              <w:t>2.20pm</w:t>
            </w:r>
          </w:p>
        </w:tc>
      </w:tr>
      <w:tr w:rsidR="00B14B94" w14:paraId="48CD6AE4" w14:textId="77777777" w:rsidTr="00AC1EF3">
        <w:trPr>
          <w:trHeight w:val="1203"/>
          <w:jc w:val="center"/>
        </w:trPr>
        <w:tc>
          <w:tcPr>
            <w:tcW w:w="1696" w:type="dxa"/>
            <w:vAlign w:val="center"/>
          </w:tcPr>
          <w:p w14:paraId="50974B86" w14:textId="77777777" w:rsidR="00B14B94" w:rsidRPr="00FC1625" w:rsidRDefault="00B14B94" w:rsidP="00AC1EF3">
            <w:pPr>
              <w:rPr>
                <w:b/>
              </w:rPr>
            </w:pPr>
            <w:r w:rsidRPr="00FC1625">
              <w:rPr>
                <w:b/>
              </w:rPr>
              <w:t>Attendees</w:t>
            </w:r>
          </w:p>
        </w:tc>
        <w:tc>
          <w:tcPr>
            <w:tcW w:w="8642" w:type="dxa"/>
            <w:vAlign w:val="center"/>
          </w:tcPr>
          <w:p w14:paraId="573935AF" w14:textId="784F8A85" w:rsidR="00B14B94" w:rsidRDefault="00B14B94" w:rsidP="00AC1EF3">
            <w:r>
              <w:t xml:space="preserve">Nicole Benson, Jill Williams, </w:t>
            </w:r>
            <w:proofErr w:type="spellStart"/>
            <w:r>
              <w:t>Dalal</w:t>
            </w:r>
            <w:proofErr w:type="spellEnd"/>
            <w:r>
              <w:t xml:space="preserve"> D, Joanne E, Biljana T, Mariana A, </w:t>
            </w:r>
            <w:proofErr w:type="spellStart"/>
            <w:r>
              <w:t>Ronia</w:t>
            </w:r>
            <w:proofErr w:type="spellEnd"/>
            <w:r>
              <w:t xml:space="preserve">, Lee G, Yesmin E, Aisha E, Jaclyn S, </w:t>
            </w:r>
            <w:proofErr w:type="spellStart"/>
            <w:r>
              <w:t>Rola</w:t>
            </w:r>
            <w:proofErr w:type="spellEnd"/>
            <w:r>
              <w:t xml:space="preserve"> A, Fatima K, </w:t>
            </w:r>
            <w:proofErr w:type="spellStart"/>
            <w:r>
              <w:t>Hibaaq</w:t>
            </w:r>
            <w:proofErr w:type="spellEnd"/>
            <w:r>
              <w:t xml:space="preserve"> M</w:t>
            </w:r>
          </w:p>
        </w:tc>
      </w:tr>
      <w:tr w:rsidR="00B14B94" w14:paraId="14EEAE81" w14:textId="77777777" w:rsidTr="00AC1EF3">
        <w:trPr>
          <w:trHeight w:val="505"/>
          <w:jc w:val="center"/>
        </w:trPr>
        <w:tc>
          <w:tcPr>
            <w:tcW w:w="1696" w:type="dxa"/>
            <w:vAlign w:val="center"/>
          </w:tcPr>
          <w:p w14:paraId="0B8A9163" w14:textId="77777777" w:rsidR="00B14B94" w:rsidRDefault="00B14B94" w:rsidP="00AC1EF3">
            <w:pPr>
              <w:rPr>
                <w:b/>
              </w:rPr>
            </w:pPr>
            <w:r>
              <w:rPr>
                <w:b/>
              </w:rPr>
              <w:t>Guests</w:t>
            </w:r>
          </w:p>
        </w:tc>
        <w:tc>
          <w:tcPr>
            <w:tcW w:w="8642" w:type="dxa"/>
            <w:vAlign w:val="center"/>
          </w:tcPr>
          <w:p w14:paraId="5DF82D4C" w14:textId="77777777" w:rsidR="00B14B94" w:rsidRDefault="00B14B94" w:rsidP="00AC1EF3">
            <w:r>
              <w:t>Nil</w:t>
            </w:r>
          </w:p>
        </w:tc>
      </w:tr>
      <w:tr w:rsidR="00B14B94" w14:paraId="2BD994F0" w14:textId="77777777" w:rsidTr="00AC1EF3">
        <w:trPr>
          <w:trHeight w:val="505"/>
          <w:jc w:val="center"/>
        </w:trPr>
        <w:tc>
          <w:tcPr>
            <w:tcW w:w="1696" w:type="dxa"/>
            <w:vAlign w:val="center"/>
          </w:tcPr>
          <w:p w14:paraId="23A941F0" w14:textId="77777777" w:rsidR="00B14B94" w:rsidRPr="00FC1625" w:rsidRDefault="00B14B94" w:rsidP="00AC1EF3">
            <w:pPr>
              <w:rPr>
                <w:b/>
              </w:rPr>
            </w:pPr>
            <w:r>
              <w:rPr>
                <w:b/>
              </w:rPr>
              <w:t xml:space="preserve">Apologies </w:t>
            </w:r>
          </w:p>
        </w:tc>
        <w:tc>
          <w:tcPr>
            <w:tcW w:w="8642" w:type="dxa"/>
            <w:vAlign w:val="center"/>
          </w:tcPr>
          <w:p w14:paraId="2F535B12" w14:textId="3383EC80" w:rsidR="00B14B94" w:rsidRDefault="00B14B94" w:rsidP="00AC1EF3">
            <w:proofErr w:type="spellStart"/>
            <w:r>
              <w:t>Mayada</w:t>
            </w:r>
            <w:proofErr w:type="spellEnd"/>
            <w:r>
              <w:t xml:space="preserve"> Y, Aisha H</w:t>
            </w:r>
          </w:p>
        </w:tc>
      </w:tr>
    </w:tbl>
    <w:p w14:paraId="55337508" w14:textId="77777777" w:rsidR="00B14B94" w:rsidRPr="00E755B2" w:rsidRDefault="00B14B94" w:rsidP="00B14B94">
      <w:pPr>
        <w:spacing w:before="100" w:beforeAutospacing="1" w:after="100" w:afterAutospacing="1" w:line="240" w:lineRule="auto"/>
        <w:rPr>
          <w:rFonts w:eastAsia="Times New Roman" w:cstheme="minorHAnsi"/>
          <w:color w:val="000000"/>
          <w:lang w:eastAsia="en-AU"/>
        </w:rPr>
      </w:pPr>
    </w:p>
    <w:p w14:paraId="50635C4E" w14:textId="77777777" w:rsidR="00B14B94" w:rsidRDefault="00B14B94" w:rsidP="00B14B94">
      <w:pPr>
        <w:pStyle w:val="ListParagraph"/>
        <w:numPr>
          <w:ilvl w:val="0"/>
          <w:numId w:val="7"/>
        </w:numPr>
        <w:rPr>
          <w:b/>
          <w:bCs/>
          <w:sz w:val="24"/>
          <w:szCs w:val="24"/>
          <w:u w:val="single"/>
        </w:rPr>
      </w:pPr>
      <w:r w:rsidRPr="00B14B94">
        <w:rPr>
          <w:b/>
          <w:bCs/>
          <w:sz w:val="24"/>
          <w:szCs w:val="24"/>
          <w:u w:val="single"/>
        </w:rPr>
        <w:t>Mrs Benson &amp; Mrs Williams EV Process (External Validation) Feedback:</w:t>
      </w:r>
    </w:p>
    <w:p w14:paraId="692C9FD7" w14:textId="0E830686" w:rsidR="00B14B94" w:rsidRPr="00B14B94" w:rsidRDefault="00B14B94" w:rsidP="00B14B94">
      <w:pPr>
        <w:pStyle w:val="ListParagraph"/>
        <w:numPr>
          <w:ilvl w:val="0"/>
          <w:numId w:val="8"/>
        </w:numPr>
        <w:rPr>
          <w:b/>
          <w:bCs/>
          <w:sz w:val="24"/>
          <w:szCs w:val="24"/>
          <w:u w:val="single"/>
        </w:rPr>
      </w:pPr>
      <w:r>
        <w:rPr>
          <w:sz w:val="24"/>
          <w:szCs w:val="24"/>
        </w:rPr>
        <w:t>It is a process which requires the school to provide an evidence bank that shows how the school is performing against the school excellence framework (happens every four years).</w:t>
      </w:r>
    </w:p>
    <w:p w14:paraId="7517D627" w14:textId="4084CD11" w:rsidR="00B14B94" w:rsidRPr="00B14B94" w:rsidRDefault="00B14B94" w:rsidP="00B14B94">
      <w:pPr>
        <w:pStyle w:val="ListParagraph"/>
        <w:numPr>
          <w:ilvl w:val="0"/>
          <w:numId w:val="8"/>
        </w:numPr>
        <w:rPr>
          <w:b/>
          <w:bCs/>
          <w:sz w:val="24"/>
          <w:szCs w:val="24"/>
          <w:u w:val="single"/>
        </w:rPr>
      </w:pPr>
      <w:r>
        <w:rPr>
          <w:sz w:val="24"/>
          <w:szCs w:val="24"/>
        </w:rPr>
        <w:t xml:space="preserve">BWPS had their external validation in Week 1 or Term 2. </w:t>
      </w:r>
    </w:p>
    <w:p w14:paraId="41BBE529" w14:textId="753C815F" w:rsidR="00B14B94" w:rsidRPr="00B33B32" w:rsidRDefault="00B14B94" w:rsidP="00B14B94">
      <w:pPr>
        <w:pStyle w:val="ListParagraph"/>
        <w:numPr>
          <w:ilvl w:val="0"/>
          <w:numId w:val="8"/>
        </w:numPr>
        <w:rPr>
          <w:b/>
          <w:bCs/>
          <w:sz w:val="24"/>
          <w:szCs w:val="24"/>
          <w:u w:val="single"/>
        </w:rPr>
      </w:pPr>
      <w:r>
        <w:rPr>
          <w:sz w:val="24"/>
          <w:szCs w:val="24"/>
        </w:rPr>
        <w:t>Using a framework, the school was judged on certain elements. This will be used as a tool for teachers to reference to</w:t>
      </w:r>
      <w:r w:rsidR="00B33B32">
        <w:rPr>
          <w:sz w:val="24"/>
          <w:szCs w:val="24"/>
        </w:rPr>
        <w:t>.</w:t>
      </w:r>
    </w:p>
    <w:p w14:paraId="2D3C1F2F" w14:textId="238B7CD7" w:rsidR="00B33B32" w:rsidRPr="00B14B94" w:rsidRDefault="00B33B32" w:rsidP="00B14B94">
      <w:pPr>
        <w:pStyle w:val="ListParagraph"/>
        <w:numPr>
          <w:ilvl w:val="0"/>
          <w:numId w:val="8"/>
        </w:numPr>
        <w:rPr>
          <w:b/>
          <w:bCs/>
          <w:sz w:val="24"/>
          <w:szCs w:val="24"/>
          <w:u w:val="single"/>
        </w:rPr>
      </w:pPr>
      <w:r>
        <w:rPr>
          <w:sz w:val="24"/>
          <w:szCs w:val="24"/>
        </w:rPr>
        <w:t xml:space="preserve">Information is presented in the form of a booklet with extensive data and will be referenced to when planning in the future. </w:t>
      </w:r>
    </w:p>
    <w:p w14:paraId="2E7F8FDA" w14:textId="77777777" w:rsidR="00B14B94" w:rsidRPr="00A86998" w:rsidRDefault="00B14B94" w:rsidP="00B14B94">
      <w:pPr>
        <w:pStyle w:val="ListParagraph"/>
        <w:ind w:left="1440"/>
      </w:pPr>
    </w:p>
    <w:p w14:paraId="6EBE776F" w14:textId="7476127F" w:rsidR="00B14B94" w:rsidRPr="00E755B2" w:rsidRDefault="00B14B94" w:rsidP="00B33B32">
      <w:pPr>
        <w:pStyle w:val="ListParagraph"/>
        <w:numPr>
          <w:ilvl w:val="0"/>
          <w:numId w:val="7"/>
        </w:numPr>
      </w:pPr>
      <w:r w:rsidRPr="00B33B32">
        <w:rPr>
          <w:b/>
          <w:bCs/>
          <w:sz w:val="24"/>
          <w:szCs w:val="24"/>
          <w:u w:val="single"/>
        </w:rPr>
        <w:t xml:space="preserve"> </w:t>
      </w:r>
      <w:r w:rsidR="00B33B32">
        <w:rPr>
          <w:b/>
          <w:bCs/>
          <w:sz w:val="24"/>
          <w:szCs w:val="24"/>
          <w:u w:val="single"/>
        </w:rPr>
        <w:t>New Reporting Format:</w:t>
      </w:r>
      <w:r w:rsidRPr="00B33B32">
        <w:rPr>
          <w:b/>
          <w:bCs/>
          <w:sz w:val="24"/>
          <w:szCs w:val="24"/>
          <w:u w:val="single"/>
        </w:rPr>
        <w:t xml:space="preserve"> </w:t>
      </w:r>
    </w:p>
    <w:p w14:paraId="1BF8C3FB" w14:textId="52A9EA13" w:rsidR="00B14B94" w:rsidRPr="00B33B32" w:rsidRDefault="00B33B32" w:rsidP="00B14B94">
      <w:pPr>
        <w:pStyle w:val="ListParagraph"/>
        <w:numPr>
          <w:ilvl w:val="0"/>
          <w:numId w:val="3"/>
        </w:numPr>
        <w:rPr>
          <w:sz w:val="24"/>
          <w:szCs w:val="24"/>
        </w:rPr>
      </w:pPr>
      <w:r w:rsidRPr="00B33B32">
        <w:rPr>
          <w:sz w:val="24"/>
          <w:szCs w:val="24"/>
        </w:rPr>
        <w:t>Due to the new curriculum coming in place, there will be an addition to the current reporting format for Years 1-6 for the subjects English and Mathematics.</w:t>
      </w:r>
    </w:p>
    <w:p w14:paraId="5B85B663" w14:textId="34E6CC13" w:rsidR="00B33B32" w:rsidRPr="00B33B32" w:rsidRDefault="00B33B32" w:rsidP="00B14B94">
      <w:pPr>
        <w:pStyle w:val="ListParagraph"/>
        <w:numPr>
          <w:ilvl w:val="0"/>
          <w:numId w:val="3"/>
        </w:numPr>
        <w:rPr>
          <w:sz w:val="24"/>
          <w:szCs w:val="24"/>
        </w:rPr>
      </w:pPr>
      <w:r w:rsidRPr="00B33B32">
        <w:rPr>
          <w:sz w:val="24"/>
          <w:szCs w:val="24"/>
        </w:rPr>
        <w:t>The new reports will have a section for overall achievement for parents to see an overview of their child’s progress. Additionally, there will also be a section to include “strengths” and “to further improve” comments. These will be more personalised to the child and will give parents an opportunity to easily identify and understand what their child is working well in and what they may need to work more on.</w:t>
      </w:r>
    </w:p>
    <w:p w14:paraId="152FD21E" w14:textId="533E1E70" w:rsidR="00B33B32" w:rsidRPr="00B33B32" w:rsidRDefault="00B33B32" w:rsidP="00B14B94">
      <w:pPr>
        <w:pStyle w:val="ListParagraph"/>
        <w:numPr>
          <w:ilvl w:val="0"/>
          <w:numId w:val="3"/>
        </w:numPr>
        <w:rPr>
          <w:sz w:val="24"/>
          <w:szCs w:val="24"/>
        </w:rPr>
      </w:pPr>
      <w:r w:rsidRPr="00B33B32">
        <w:rPr>
          <w:sz w:val="24"/>
          <w:szCs w:val="24"/>
        </w:rPr>
        <w:t>English will have three comments and Mathematics will have four.</w:t>
      </w:r>
    </w:p>
    <w:p w14:paraId="318321F7" w14:textId="77777777" w:rsidR="00B14B94" w:rsidRDefault="00B14B94" w:rsidP="00B14B94"/>
    <w:p w14:paraId="374500D4" w14:textId="7CADE766" w:rsidR="00B33B32" w:rsidRDefault="00B33B32" w:rsidP="00B33B32">
      <w:pPr>
        <w:pStyle w:val="ListParagraph"/>
        <w:numPr>
          <w:ilvl w:val="0"/>
          <w:numId w:val="7"/>
        </w:numPr>
        <w:rPr>
          <w:b/>
          <w:bCs/>
          <w:sz w:val="24"/>
          <w:szCs w:val="24"/>
          <w:u w:val="single"/>
        </w:rPr>
      </w:pPr>
      <w:r>
        <w:rPr>
          <w:b/>
          <w:bCs/>
          <w:sz w:val="24"/>
          <w:szCs w:val="24"/>
          <w:u w:val="single"/>
        </w:rPr>
        <w:t>Treasurer’s Report: (Mother’s Day Stall)</w:t>
      </w:r>
    </w:p>
    <w:p w14:paraId="74C84396" w14:textId="77777777" w:rsidR="00CA16F4" w:rsidRDefault="00B33B32" w:rsidP="00B14B94">
      <w:pPr>
        <w:pStyle w:val="ListParagraph"/>
        <w:numPr>
          <w:ilvl w:val="0"/>
          <w:numId w:val="3"/>
        </w:numPr>
        <w:rPr>
          <w:sz w:val="24"/>
          <w:szCs w:val="24"/>
        </w:rPr>
      </w:pPr>
      <w:r>
        <w:rPr>
          <w:sz w:val="24"/>
          <w:szCs w:val="24"/>
        </w:rPr>
        <w:t xml:space="preserve">Total raised was </w:t>
      </w:r>
      <w:r w:rsidR="00CA16F4">
        <w:rPr>
          <w:sz w:val="24"/>
          <w:szCs w:val="24"/>
        </w:rPr>
        <w:t xml:space="preserve">$5564.80. </w:t>
      </w:r>
    </w:p>
    <w:p w14:paraId="7B3CBEA0" w14:textId="41D5D5E4" w:rsidR="00B14B94" w:rsidRDefault="00CA16F4" w:rsidP="00B14B94">
      <w:pPr>
        <w:pStyle w:val="ListParagraph"/>
        <w:numPr>
          <w:ilvl w:val="0"/>
          <w:numId w:val="3"/>
        </w:numPr>
        <w:rPr>
          <w:sz w:val="24"/>
          <w:szCs w:val="24"/>
        </w:rPr>
      </w:pPr>
      <w:r>
        <w:rPr>
          <w:sz w:val="24"/>
          <w:szCs w:val="24"/>
        </w:rPr>
        <w:t xml:space="preserve">The expenses were </w:t>
      </w:r>
      <w:proofErr w:type="gramStart"/>
      <w:r>
        <w:rPr>
          <w:sz w:val="24"/>
          <w:szCs w:val="24"/>
        </w:rPr>
        <w:t>$2729.26</w:t>
      </w:r>
      <w:proofErr w:type="gramEnd"/>
    </w:p>
    <w:p w14:paraId="437B642B" w14:textId="1C4427EF" w:rsidR="00CA16F4" w:rsidRDefault="00CA16F4" w:rsidP="00B14B94">
      <w:pPr>
        <w:pStyle w:val="ListParagraph"/>
        <w:numPr>
          <w:ilvl w:val="0"/>
          <w:numId w:val="3"/>
        </w:numPr>
        <w:rPr>
          <w:sz w:val="24"/>
          <w:szCs w:val="24"/>
        </w:rPr>
      </w:pPr>
      <w:r>
        <w:rPr>
          <w:sz w:val="24"/>
          <w:szCs w:val="24"/>
        </w:rPr>
        <w:t>The total profit generated from the event was $2855.54 (extra $20 due to a donation given)</w:t>
      </w:r>
    </w:p>
    <w:p w14:paraId="7DBCC626" w14:textId="7DAE4682" w:rsidR="00CA16F4" w:rsidRPr="00CA16F4" w:rsidRDefault="00CA16F4" w:rsidP="00CA16F4">
      <w:pPr>
        <w:pStyle w:val="ListParagraph"/>
        <w:numPr>
          <w:ilvl w:val="0"/>
          <w:numId w:val="3"/>
        </w:numPr>
        <w:rPr>
          <w:sz w:val="24"/>
          <w:szCs w:val="24"/>
        </w:rPr>
      </w:pPr>
      <w:r>
        <w:rPr>
          <w:sz w:val="24"/>
          <w:szCs w:val="24"/>
        </w:rPr>
        <w:t xml:space="preserve">Also mentioned class winners from Easter Raffle. These class winners were KC, 3/2F and 4A. As a reward, they will have a class Pizza party in the next </w:t>
      </w:r>
      <w:r w:rsidR="00DD3339">
        <w:rPr>
          <w:sz w:val="24"/>
          <w:szCs w:val="24"/>
        </w:rPr>
        <w:t xml:space="preserve">few </w:t>
      </w:r>
      <w:r>
        <w:rPr>
          <w:sz w:val="24"/>
          <w:szCs w:val="24"/>
        </w:rPr>
        <w:t>weeks.</w:t>
      </w:r>
    </w:p>
    <w:p w14:paraId="6469EB92" w14:textId="77777777" w:rsidR="00B14B94" w:rsidRPr="003E751B" w:rsidRDefault="00B14B94" w:rsidP="00B14B94">
      <w:pPr>
        <w:pStyle w:val="ListParagraph"/>
        <w:ind w:left="1440"/>
        <w:rPr>
          <w:sz w:val="24"/>
          <w:szCs w:val="24"/>
        </w:rPr>
      </w:pPr>
    </w:p>
    <w:p w14:paraId="4E7F2C29" w14:textId="0B4B61DD" w:rsidR="00B14B94" w:rsidRPr="003E751B" w:rsidRDefault="00B33B32" w:rsidP="00B33B32">
      <w:pPr>
        <w:pStyle w:val="ListParagraph"/>
        <w:numPr>
          <w:ilvl w:val="0"/>
          <w:numId w:val="7"/>
        </w:numPr>
        <w:rPr>
          <w:b/>
          <w:bCs/>
          <w:sz w:val="24"/>
          <w:szCs w:val="24"/>
          <w:u w:val="single"/>
        </w:rPr>
      </w:pPr>
      <w:r>
        <w:rPr>
          <w:b/>
          <w:bCs/>
          <w:sz w:val="24"/>
          <w:szCs w:val="24"/>
          <w:u w:val="single"/>
        </w:rPr>
        <w:t>Parent Request: Attendance Reward System &amp; Homework</w:t>
      </w:r>
    </w:p>
    <w:p w14:paraId="1CB6E8DC" w14:textId="786DB742" w:rsidR="00B14B94" w:rsidRDefault="00CA16F4" w:rsidP="00B14B94">
      <w:pPr>
        <w:pStyle w:val="ListParagraph"/>
        <w:numPr>
          <w:ilvl w:val="0"/>
          <w:numId w:val="4"/>
        </w:numPr>
        <w:rPr>
          <w:sz w:val="24"/>
          <w:szCs w:val="24"/>
        </w:rPr>
      </w:pPr>
      <w:r>
        <w:rPr>
          <w:sz w:val="24"/>
          <w:szCs w:val="24"/>
        </w:rPr>
        <w:t xml:space="preserve">Parent brought up the issue of rewarding children for just turning up to school and how it may be detrimental to other children who take time off for legitimate reasons. </w:t>
      </w:r>
    </w:p>
    <w:p w14:paraId="241C66D3" w14:textId="30CEC6BE" w:rsidR="00CA16F4" w:rsidRDefault="00CA16F4" w:rsidP="00B14B94">
      <w:pPr>
        <w:pStyle w:val="ListParagraph"/>
        <w:numPr>
          <w:ilvl w:val="0"/>
          <w:numId w:val="4"/>
        </w:numPr>
        <w:rPr>
          <w:sz w:val="24"/>
          <w:szCs w:val="24"/>
        </w:rPr>
      </w:pPr>
      <w:r>
        <w:rPr>
          <w:sz w:val="24"/>
          <w:szCs w:val="24"/>
        </w:rPr>
        <w:t>Ms Benson spoke about the importance of regular attendance and how this is an initiative to encourage students to come to school on a regular basis.</w:t>
      </w:r>
    </w:p>
    <w:p w14:paraId="2AF18B6B" w14:textId="1070A978" w:rsidR="00CA16F4" w:rsidRDefault="00CA16F4" w:rsidP="00B14B94">
      <w:pPr>
        <w:pStyle w:val="ListParagraph"/>
        <w:numPr>
          <w:ilvl w:val="0"/>
          <w:numId w:val="4"/>
        </w:numPr>
        <w:rPr>
          <w:sz w:val="24"/>
          <w:szCs w:val="24"/>
        </w:rPr>
      </w:pPr>
      <w:r>
        <w:rPr>
          <w:sz w:val="24"/>
          <w:szCs w:val="24"/>
        </w:rPr>
        <w:t>Issue of homework was also raised and how it is too difficult and time consuming for some children. Parents would like more structure</w:t>
      </w:r>
      <w:r w:rsidR="0015009D">
        <w:rPr>
          <w:sz w:val="24"/>
          <w:szCs w:val="24"/>
        </w:rPr>
        <w:t>d</w:t>
      </w:r>
      <w:r>
        <w:rPr>
          <w:sz w:val="24"/>
          <w:szCs w:val="24"/>
        </w:rPr>
        <w:t xml:space="preserve"> homework that is linked to what they are learning in class as opposed to the maths mentals.</w:t>
      </w:r>
    </w:p>
    <w:p w14:paraId="5FD023A0" w14:textId="21D3E2FD" w:rsidR="00CA16F4" w:rsidRDefault="00CA16F4" w:rsidP="00B14B94">
      <w:pPr>
        <w:pStyle w:val="ListParagraph"/>
        <w:numPr>
          <w:ilvl w:val="0"/>
          <w:numId w:val="4"/>
        </w:numPr>
        <w:rPr>
          <w:sz w:val="24"/>
          <w:szCs w:val="24"/>
        </w:rPr>
      </w:pPr>
      <w:r>
        <w:rPr>
          <w:sz w:val="24"/>
          <w:szCs w:val="24"/>
        </w:rPr>
        <w:t>Ms Benson reminded parents that it is important for learning to be consolidated at home and it also gives parents an insight into what their child may need more support in.</w:t>
      </w:r>
    </w:p>
    <w:p w14:paraId="58B7BDD4" w14:textId="3DE88754" w:rsidR="00DD3339" w:rsidRDefault="00DD3339" w:rsidP="00B14B94">
      <w:pPr>
        <w:pStyle w:val="ListParagraph"/>
        <w:numPr>
          <w:ilvl w:val="0"/>
          <w:numId w:val="4"/>
        </w:numPr>
        <w:rPr>
          <w:sz w:val="24"/>
          <w:szCs w:val="24"/>
        </w:rPr>
      </w:pPr>
      <w:r>
        <w:rPr>
          <w:sz w:val="24"/>
          <w:szCs w:val="24"/>
        </w:rPr>
        <w:t>She also reminded parents to send a message to the class teacher if homework is not completed and that while it is highly encouraged for it to be completed, it is not compulsory.</w:t>
      </w:r>
    </w:p>
    <w:p w14:paraId="548463A0" w14:textId="7A39A4B5" w:rsidR="00CA16F4" w:rsidRDefault="0015009D" w:rsidP="00B14B94">
      <w:pPr>
        <w:pStyle w:val="ListParagraph"/>
        <w:numPr>
          <w:ilvl w:val="0"/>
          <w:numId w:val="4"/>
        </w:numPr>
        <w:rPr>
          <w:sz w:val="24"/>
          <w:szCs w:val="24"/>
        </w:rPr>
      </w:pPr>
      <w:r>
        <w:rPr>
          <w:sz w:val="24"/>
          <w:szCs w:val="24"/>
        </w:rPr>
        <w:t>Ms Williams to advise teachers to set a certain number of Mathletics tasks that are linked to what they are learning in class.</w:t>
      </w:r>
    </w:p>
    <w:p w14:paraId="300FF68C" w14:textId="77777777" w:rsidR="00B14B94" w:rsidRDefault="00B14B94" w:rsidP="00B14B94">
      <w:pPr>
        <w:pStyle w:val="ListParagraph"/>
        <w:ind w:left="1440"/>
        <w:rPr>
          <w:sz w:val="24"/>
          <w:szCs w:val="24"/>
        </w:rPr>
      </w:pPr>
    </w:p>
    <w:p w14:paraId="5F4438DA" w14:textId="77777777" w:rsidR="00B14B94" w:rsidRPr="003E751B" w:rsidRDefault="00B14B94" w:rsidP="00B14B94">
      <w:pPr>
        <w:rPr>
          <w:sz w:val="24"/>
          <w:szCs w:val="24"/>
        </w:rPr>
      </w:pPr>
    </w:p>
    <w:p w14:paraId="5745F037" w14:textId="77777777" w:rsidR="00B14B94" w:rsidRPr="00415B7C" w:rsidRDefault="00B14B94" w:rsidP="00B14B94">
      <w:pPr>
        <w:pStyle w:val="ListParagraph"/>
        <w:ind w:left="1560"/>
        <w:rPr>
          <w:rFonts w:cstheme="minorHAnsi"/>
        </w:rPr>
      </w:pPr>
    </w:p>
    <w:p w14:paraId="311D52D6" w14:textId="4203C044" w:rsidR="00B14B94" w:rsidRDefault="00B14B94" w:rsidP="00B14B94">
      <w:pPr>
        <w:pStyle w:val="ListParagraph"/>
        <w:ind w:left="1560" w:hanging="1134"/>
        <w:rPr>
          <w:b/>
          <w:bCs/>
        </w:rPr>
      </w:pPr>
      <w:r w:rsidRPr="08F8482C">
        <w:rPr>
          <w:b/>
          <w:bCs/>
        </w:rPr>
        <w:t>Meeting closed: 3.0</w:t>
      </w:r>
      <w:r w:rsidR="0015009D">
        <w:rPr>
          <w:b/>
          <w:bCs/>
        </w:rPr>
        <w:t>5</w:t>
      </w:r>
      <w:r w:rsidRPr="08F8482C">
        <w:rPr>
          <w:b/>
          <w:bCs/>
        </w:rPr>
        <w:t>pm</w:t>
      </w:r>
    </w:p>
    <w:p w14:paraId="4CFFA1F3" w14:textId="77777777" w:rsidR="00B14B94" w:rsidRDefault="00B14B94" w:rsidP="00B14B94">
      <w:pPr>
        <w:pStyle w:val="ListParagraph"/>
        <w:ind w:left="1560" w:hanging="1134"/>
        <w:rPr>
          <w:b/>
          <w:bCs/>
        </w:rPr>
      </w:pPr>
    </w:p>
    <w:p w14:paraId="05F4C8B0" w14:textId="77777777" w:rsidR="00B14B94" w:rsidRPr="0054082D" w:rsidRDefault="00B14B94" w:rsidP="00B14B94">
      <w:pPr>
        <w:pStyle w:val="ListParagraph"/>
        <w:ind w:left="1560" w:hanging="1134"/>
      </w:pPr>
      <w:r>
        <w:rPr>
          <w:b/>
          <w:bCs/>
        </w:rPr>
        <w:t xml:space="preserve">Meeting Minutes Secretary:   </w:t>
      </w:r>
      <w:r>
        <w:t xml:space="preserve">Joanne El Zein </w:t>
      </w:r>
    </w:p>
    <w:p w14:paraId="1AC3C083" w14:textId="77777777" w:rsidR="00B14B94" w:rsidRDefault="00B14B94" w:rsidP="00B14B94"/>
    <w:p w14:paraId="7F44216E" w14:textId="77777777" w:rsidR="008860BB" w:rsidRDefault="008860BB"/>
    <w:sectPr w:rsidR="008860BB" w:rsidSect="000C5068">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B2F2" w14:textId="77777777" w:rsidR="00227476" w:rsidRDefault="00227476">
      <w:pPr>
        <w:spacing w:after="0" w:line="240" w:lineRule="auto"/>
      </w:pPr>
      <w:r>
        <w:separator/>
      </w:r>
    </w:p>
  </w:endnote>
  <w:endnote w:type="continuationSeparator" w:id="0">
    <w:p w14:paraId="389698C4" w14:textId="77777777" w:rsidR="00227476" w:rsidRDefault="0022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C9AE" w14:textId="77777777" w:rsidR="00227476" w:rsidRDefault="00227476">
      <w:pPr>
        <w:spacing w:after="0" w:line="240" w:lineRule="auto"/>
      </w:pPr>
      <w:r>
        <w:separator/>
      </w:r>
    </w:p>
  </w:footnote>
  <w:footnote w:type="continuationSeparator" w:id="0">
    <w:p w14:paraId="7E5D49CF" w14:textId="77777777" w:rsidR="00227476" w:rsidRDefault="0022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1A62" w14:textId="77777777" w:rsidR="0001129D" w:rsidRDefault="00000000" w:rsidP="004C61F2">
    <w:pPr>
      <w:pStyle w:val="Header"/>
      <w:jc w:val="center"/>
      <w:rPr>
        <w:noProof/>
        <w:sz w:val="60"/>
      </w:rPr>
    </w:pPr>
    <w:r w:rsidRPr="004C61F2">
      <w:rPr>
        <w:noProof/>
        <w:sz w:val="18"/>
        <w:lang w:eastAsia="en-AU"/>
      </w:rPr>
      <w:drawing>
        <wp:anchor distT="0" distB="0" distL="114300" distR="114300" simplePos="0" relativeHeight="251659264" behindDoc="0" locked="0" layoutInCell="1" allowOverlap="1" wp14:anchorId="0F812B55" wp14:editId="696813C6">
          <wp:simplePos x="0" y="0"/>
          <wp:positionH relativeFrom="page">
            <wp:posOffset>6436360</wp:posOffset>
          </wp:positionH>
          <wp:positionV relativeFrom="paragraph">
            <wp:posOffset>-191770</wp:posOffset>
          </wp:positionV>
          <wp:extent cx="876300" cy="876300"/>
          <wp:effectExtent l="0" t="0" r="0" b="0"/>
          <wp:wrapNone/>
          <wp:docPr id="192" name="Picture 192" descr="Bankstown West Pub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kstown West Public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1F2">
      <w:rPr>
        <w:noProof/>
        <w:sz w:val="56"/>
      </w:rPr>
      <w:t>BANKSTOWN WEST PUBLIC SCHOOL</w:t>
    </w:r>
  </w:p>
  <w:p w14:paraId="0BAA15AB" w14:textId="77777777" w:rsidR="004C61F2" w:rsidRPr="004C61F2" w:rsidRDefault="00000000" w:rsidP="004C61F2">
    <w:pPr>
      <w:pStyle w:val="Header"/>
      <w:jc w:val="center"/>
      <w:rPr>
        <w:rFonts w:ascii="Arial Narrow" w:hAnsi="Arial Narrow"/>
        <w:sz w:val="24"/>
        <w:szCs w:val="24"/>
      </w:rPr>
    </w:pPr>
    <w:r w:rsidRPr="004C61F2">
      <w:rPr>
        <w:rFonts w:ascii="Arial Narrow" w:hAnsi="Arial Narrow"/>
        <w:noProof/>
        <w:sz w:val="24"/>
        <w:szCs w:val="24"/>
      </w:rPr>
      <w:t>RESPECT, BELIEVE, SUCCEED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518"/>
    <w:multiLevelType w:val="hybridMultilevel"/>
    <w:tmpl w:val="E438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4BD5"/>
    <w:multiLevelType w:val="hybridMultilevel"/>
    <w:tmpl w:val="E39A4DA6"/>
    <w:lvl w:ilvl="0" w:tplc="08090001">
      <w:start w:val="1"/>
      <w:numFmt w:val="bullet"/>
      <w:lvlText w:val=""/>
      <w:lvlJc w:val="left"/>
      <w:pPr>
        <w:ind w:left="720" w:hanging="360"/>
      </w:pPr>
      <w:rPr>
        <w:rFonts w:ascii="Symbol" w:hAnsi="Symbol" w:hint="default"/>
        <w:b/>
      </w:rPr>
    </w:lvl>
    <w:lvl w:ilvl="1" w:tplc="FFFFFFFF" w:tentative="1">
      <w:start w:val="1"/>
      <w:numFmt w:val="bullet"/>
      <w:lvlText w:val=""/>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A642D3"/>
    <w:multiLevelType w:val="hybridMultilevel"/>
    <w:tmpl w:val="D0DAD7BA"/>
    <w:lvl w:ilvl="0" w:tplc="474A65DA">
      <w:start w:val="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B4493E"/>
    <w:multiLevelType w:val="hybridMultilevel"/>
    <w:tmpl w:val="95346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612CFC"/>
    <w:multiLevelType w:val="hybridMultilevel"/>
    <w:tmpl w:val="D92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56CE8"/>
    <w:multiLevelType w:val="hybridMultilevel"/>
    <w:tmpl w:val="95BCF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9E393C"/>
    <w:multiLevelType w:val="hybridMultilevel"/>
    <w:tmpl w:val="65FE1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D129DB"/>
    <w:multiLevelType w:val="hybridMultilevel"/>
    <w:tmpl w:val="F74600D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5C26EA6"/>
    <w:multiLevelType w:val="hybridMultilevel"/>
    <w:tmpl w:val="48463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9637886">
    <w:abstractNumId w:val="1"/>
  </w:num>
  <w:num w:numId="2" w16cid:durableId="1607152743">
    <w:abstractNumId w:val="3"/>
  </w:num>
  <w:num w:numId="3" w16cid:durableId="409231237">
    <w:abstractNumId w:val="6"/>
  </w:num>
  <w:num w:numId="4" w16cid:durableId="693337724">
    <w:abstractNumId w:val="5"/>
  </w:num>
  <w:num w:numId="5" w16cid:durableId="584848066">
    <w:abstractNumId w:val="8"/>
  </w:num>
  <w:num w:numId="6" w16cid:durableId="1242258356">
    <w:abstractNumId w:val="2"/>
  </w:num>
  <w:num w:numId="7" w16cid:durableId="1940091426">
    <w:abstractNumId w:val="7"/>
  </w:num>
  <w:num w:numId="8" w16cid:durableId="1137912669">
    <w:abstractNumId w:val="4"/>
  </w:num>
  <w:num w:numId="9" w16cid:durableId="62739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94"/>
    <w:rsid w:val="0015009D"/>
    <w:rsid w:val="00227476"/>
    <w:rsid w:val="007A2C5A"/>
    <w:rsid w:val="008860BB"/>
    <w:rsid w:val="00B14B94"/>
    <w:rsid w:val="00B33B32"/>
    <w:rsid w:val="00CA16F4"/>
    <w:rsid w:val="00DD3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3E5FC8"/>
  <w15:chartTrackingRefBased/>
  <w15:docId w15:val="{6984192C-8E2C-214E-9777-8BE293B6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9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94"/>
    <w:rPr>
      <w:kern w:val="0"/>
      <w:sz w:val="22"/>
      <w:szCs w:val="22"/>
      <w14:ligatures w14:val="none"/>
    </w:rPr>
  </w:style>
  <w:style w:type="table" w:styleId="TableGrid">
    <w:name w:val="Table Grid"/>
    <w:basedOn w:val="TableNormal"/>
    <w:uiPriority w:val="39"/>
    <w:rsid w:val="00B14B9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 Zein</dc:creator>
  <cp:keywords/>
  <dc:description/>
  <cp:lastModifiedBy>Joanne El Zein</cp:lastModifiedBy>
  <cp:revision>2</cp:revision>
  <dcterms:created xsi:type="dcterms:W3CDTF">2024-05-17T07:28:00Z</dcterms:created>
  <dcterms:modified xsi:type="dcterms:W3CDTF">2024-05-17T08:11:00Z</dcterms:modified>
</cp:coreProperties>
</file>