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278A" w14:textId="77777777" w:rsidR="000D6AAE" w:rsidRDefault="000D6AAE" w:rsidP="000D6AAE"/>
    <w:p w14:paraId="6AF4C5ED" w14:textId="77777777" w:rsidR="000D6AAE" w:rsidRDefault="000D6AAE" w:rsidP="000D6AAE">
      <w:pPr>
        <w:jc w:val="center"/>
        <w:rPr>
          <w:b/>
          <w:bCs/>
          <w:sz w:val="46"/>
          <w:szCs w:val="46"/>
        </w:rPr>
      </w:pPr>
    </w:p>
    <w:p w14:paraId="4B5A0B69" w14:textId="4BEB592D" w:rsidR="000D6AAE" w:rsidRPr="004C61F2" w:rsidRDefault="000D6AAE" w:rsidP="000D6AAE">
      <w:pPr>
        <w:jc w:val="center"/>
        <w:rPr>
          <w:b/>
          <w:bCs/>
          <w:sz w:val="46"/>
          <w:szCs w:val="46"/>
        </w:rPr>
      </w:pPr>
      <w:r w:rsidRPr="08F8482C">
        <w:rPr>
          <w:b/>
          <w:bCs/>
          <w:sz w:val="46"/>
          <w:szCs w:val="46"/>
        </w:rPr>
        <w:t xml:space="preserve">P&amp;C </w:t>
      </w:r>
      <w:r w:rsidR="0002597C">
        <w:rPr>
          <w:b/>
          <w:bCs/>
          <w:sz w:val="46"/>
          <w:szCs w:val="46"/>
        </w:rPr>
        <w:t>FEBRUARY</w:t>
      </w:r>
      <w:r w:rsidRPr="08F8482C">
        <w:rPr>
          <w:b/>
          <w:bCs/>
          <w:sz w:val="46"/>
          <w:szCs w:val="46"/>
        </w:rPr>
        <w:t xml:space="preserve"> 202</w:t>
      </w:r>
      <w:r w:rsidR="0002597C">
        <w:rPr>
          <w:b/>
          <w:bCs/>
          <w:sz w:val="46"/>
          <w:szCs w:val="46"/>
        </w:rPr>
        <w:t>5</w:t>
      </w:r>
      <w:r w:rsidRPr="08F8482C">
        <w:rPr>
          <w:b/>
          <w:bCs/>
          <w:sz w:val="46"/>
          <w:szCs w:val="46"/>
        </w:rPr>
        <w:t xml:space="preserve"> MEETING</w:t>
      </w:r>
    </w:p>
    <w:tbl>
      <w:tblPr>
        <w:tblStyle w:val="TableGrid"/>
        <w:tblW w:w="0" w:type="auto"/>
        <w:jc w:val="center"/>
        <w:tblLook w:val="04A0" w:firstRow="1" w:lastRow="0" w:firstColumn="1" w:lastColumn="0" w:noHBand="0" w:noVBand="1"/>
      </w:tblPr>
      <w:tblGrid>
        <w:gridCol w:w="1696"/>
        <w:gridCol w:w="8642"/>
      </w:tblGrid>
      <w:tr w:rsidR="000D6AAE" w14:paraId="14F7DD3C" w14:textId="77777777" w:rsidTr="00B114D5">
        <w:trPr>
          <w:trHeight w:val="507"/>
          <w:jc w:val="center"/>
        </w:trPr>
        <w:tc>
          <w:tcPr>
            <w:tcW w:w="1696" w:type="dxa"/>
            <w:vAlign w:val="center"/>
          </w:tcPr>
          <w:p w14:paraId="58748DCA" w14:textId="77777777" w:rsidR="000D6AAE" w:rsidRPr="00FC1625" w:rsidRDefault="000D6AAE" w:rsidP="00B114D5">
            <w:pPr>
              <w:rPr>
                <w:b/>
              </w:rPr>
            </w:pPr>
            <w:r w:rsidRPr="00FC1625">
              <w:rPr>
                <w:b/>
              </w:rPr>
              <w:t>Meeting Date</w:t>
            </w:r>
          </w:p>
        </w:tc>
        <w:tc>
          <w:tcPr>
            <w:tcW w:w="8642" w:type="dxa"/>
            <w:vAlign w:val="center"/>
          </w:tcPr>
          <w:p w14:paraId="0A7065A3" w14:textId="3388F118" w:rsidR="000D6AAE" w:rsidRDefault="000D6AAE" w:rsidP="00B114D5">
            <w:r>
              <w:t>Thursday 2</w:t>
            </w:r>
            <w:r w:rsidR="00071894">
              <w:t>0th</w:t>
            </w:r>
            <w:r>
              <w:t xml:space="preserve"> </w:t>
            </w:r>
            <w:r w:rsidR="00071894">
              <w:t>February</w:t>
            </w:r>
            <w:r>
              <w:t xml:space="preserve"> 202</w:t>
            </w:r>
            <w:r w:rsidR="00071894">
              <w:t>5</w:t>
            </w:r>
          </w:p>
        </w:tc>
      </w:tr>
      <w:tr w:rsidR="000D6AAE" w14:paraId="77A1DB48" w14:textId="77777777" w:rsidTr="00B114D5">
        <w:trPr>
          <w:trHeight w:val="507"/>
          <w:jc w:val="center"/>
        </w:trPr>
        <w:tc>
          <w:tcPr>
            <w:tcW w:w="1696" w:type="dxa"/>
            <w:vAlign w:val="center"/>
          </w:tcPr>
          <w:p w14:paraId="03EEF10F" w14:textId="4D97D0A2" w:rsidR="000D6AAE" w:rsidRPr="00FC1625" w:rsidRDefault="00071894" w:rsidP="00B114D5">
            <w:pPr>
              <w:rPr>
                <w:b/>
              </w:rPr>
            </w:pPr>
            <w:r>
              <w:rPr>
                <w:b/>
              </w:rPr>
              <w:t>Opening time</w:t>
            </w:r>
          </w:p>
        </w:tc>
        <w:tc>
          <w:tcPr>
            <w:tcW w:w="8642" w:type="dxa"/>
            <w:vAlign w:val="center"/>
          </w:tcPr>
          <w:p w14:paraId="00A29103" w14:textId="40BBFFA6" w:rsidR="000D6AAE" w:rsidRDefault="000D6AAE" w:rsidP="00B114D5">
            <w:r>
              <w:t>2:1</w:t>
            </w:r>
            <w:r w:rsidR="00071894">
              <w:t>7</w:t>
            </w:r>
            <w:r>
              <w:t>pm</w:t>
            </w:r>
          </w:p>
        </w:tc>
      </w:tr>
      <w:tr w:rsidR="000D6AAE" w14:paraId="1AA8B287" w14:textId="77777777" w:rsidTr="00B114D5">
        <w:trPr>
          <w:trHeight w:val="1203"/>
          <w:jc w:val="center"/>
        </w:trPr>
        <w:tc>
          <w:tcPr>
            <w:tcW w:w="1696" w:type="dxa"/>
            <w:vAlign w:val="center"/>
          </w:tcPr>
          <w:p w14:paraId="25395CE1" w14:textId="77777777" w:rsidR="000D6AAE" w:rsidRPr="00FC1625" w:rsidRDefault="000D6AAE" w:rsidP="00B114D5">
            <w:pPr>
              <w:rPr>
                <w:b/>
              </w:rPr>
            </w:pPr>
            <w:r w:rsidRPr="00FC1625">
              <w:rPr>
                <w:b/>
              </w:rPr>
              <w:t>Attendees</w:t>
            </w:r>
          </w:p>
        </w:tc>
        <w:tc>
          <w:tcPr>
            <w:tcW w:w="8642" w:type="dxa"/>
            <w:vAlign w:val="center"/>
          </w:tcPr>
          <w:p w14:paraId="24ACF7BC" w14:textId="68EE3573" w:rsidR="000D6AAE" w:rsidRDefault="000D6AAE" w:rsidP="00B114D5">
            <w:r>
              <w:t xml:space="preserve">Nicole Benson, Jill Williams, </w:t>
            </w:r>
            <w:proofErr w:type="spellStart"/>
            <w:r>
              <w:t>Dalal</w:t>
            </w:r>
            <w:proofErr w:type="spellEnd"/>
            <w:r>
              <w:t xml:space="preserve"> </w:t>
            </w:r>
            <w:proofErr w:type="spellStart"/>
            <w:r>
              <w:t>Dabboussi</w:t>
            </w:r>
            <w:proofErr w:type="spellEnd"/>
            <w:r>
              <w:t xml:space="preserve">, Aisha Haddad, Fatima </w:t>
            </w:r>
            <w:proofErr w:type="spellStart"/>
            <w:r>
              <w:t>Krayem</w:t>
            </w:r>
            <w:proofErr w:type="spellEnd"/>
            <w:r>
              <w:t xml:space="preserve">, </w:t>
            </w:r>
            <w:proofErr w:type="spellStart"/>
            <w:r>
              <w:t>Mayada</w:t>
            </w:r>
            <w:r w:rsidR="00071894">
              <w:t>h</w:t>
            </w:r>
            <w:proofErr w:type="spellEnd"/>
            <w:r>
              <w:t xml:space="preserve"> </w:t>
            </w:r>
            <w:proofErr w:type="spellStart"/>
            <w:r>
              <w:t>Mougharbel</w:t>
            </w:r>
            <w:proofErr w:type="spellEnd"/>
            <w:r>
              <w:t>, Jaclyn Seles</w:t>
            </w:r>
            <w:r w:rsidR="00071894">
              <w:t xml:space="preserve">, Mariana </w:t>
            </w:r>
            <w:proofErr w:type="spellStart"/>
            <w:r w:rsidR="00071894">
              <w:t>Airini</w:t>
            </w:r>
            <w:proofErr w:type="spellEnd"/>
            <w:r w:rsidR="00071894">
              <w:t xml:space="preserve">, Biljana T, Sarah </w:t>
            </w:r>
            <w:proofErr w:type="spellStart"/>
            <w:r w:rsidR="00071894">
              <w:t>Krayem</w:t>
            </w:r>
            <w:proofErr w:type="spellEnd"/>
            <w:r w:rsidR="00071894">
              <w:t xml:space="preserve">, Joanne Doody, Claudia Sultan, Amanda </w:t>
            </w:r>
            <w:proofErr w:type="spellStart"/>
            <w:r w:rsidR="00071894">
              <w:t>Fakhoury</w:t>
            </w:r>
            <w:proofErr w:type="spellEnd"/>
            <w:r w:rsidR="00071894">
              <w:t xml:space="preserve">, Nadia </w:t>
            </w:r>
            <w:proofErr w:type="spellStart"/>
            <w:r w:rsidR="00071894">
              <w:t>Ayoubi</w:t>
            </w:r>
            <w:proofErr w:type="spellEnd"/>
            <w:r w:rsidR="00071894">
              <w:t xml:space="preserve">, Layla Darwish, Yen Stathakis, </w:t>
            </w:r>
            <w:proofErr w:type="spellStart"/>
            <w:r w:rsidR="00071894">
              <w:t>Lyka</w:t>
            </w:r>
            <w:proofErr w:type="spellEnd"/>
            <w:r w:rsidR="00071894">
              <w:t xml:space="preserve"> </w:t>
            </w:r>
            <w:proofErr w:type="spellStart"/>
            <w:r w:rsidR="00071894">
              <w:t>Elisara</w:t>
            </w:r>
            <w:proofErr w:type="spellEnd"/>
            <w:r w:rsidR="00071894">
              <w:t xml:space="preserve">, Nancy </w:t>
            </w:r>
            <w:proofErr w:type="spellStart"/>
            <w:r w:rsidR="00071894">
              <w:t>Badry</w:t>
            </w:r>
            <w:proofErr w:type="spellEnd"/>
            <w:r w:rsidR="00071894">
              <w:t xml:space="preserve">, </w:t>
            </w:r>
            <w:proofErr w:type="spellStart"/>
            <w:r w:rsidR="00071894">
              <w:t>Racha</w:t>
            </w:r>
            <w:proofErr w:type="spellEnd"/>
            <w:r w:rsidR="00071894">
              <w:t xml:space="preserve"> </w:t>
            </w:r>
            <w:proofErr w:type="spellStart"/>
            <w:r w:rsidR="00071894">
              <w:t>Masri</w:t>
            </w:r>
            <w:proofErr w:type="spellEnd"/>
            <w:r w:rsidR="00071894">
              <w:t xml:space="preserve"> </w:t>
            </w:r>
            <w:proofErr w:type="spellStart"/>
            <w:r w:rsidR="00071894">
              <w:t>Aboutari</w:t>
            </w:r>
            <w:proofErr w:type="spellEnd"/>
            <w:r w:rsidR="00071894">
              <w:t xml:space="preserve">, </w:t>
            </w:r>
            <w:proofErr w:type="spellStart"/>
            <w:r w:rsidR="00071894">
              <w:t>Sameena</w:t>
            </w:r>
            <w:proofErr w:type="spellEnd"/>
            <w:r w:rsidR="00071894">
              <w:t xml:space="preserve"> </w:t>
            </w:r>
            <w:proofErr w:type="spellStart"/>
            <w:r w:rsidR="00071894">
              <w:t>Jalaluddin</w:t>
            </w:r>
            <w:proofErr w:type="spellEnd"/>
            <w:r w:rsidR="00071894">
              <w:t xml:space="preserve">, Aisha El Cheikh, Yesmin El </w:t>
            </w:r>
            <w:proofErr w:type="spellStart"/>
            <w:r w:rsidR="00071894">
              <w:t>Masri</w:t>
            </w:r>
            <w:proofErr w:type="spellEnd"/>
            <w:r w:rsidR="00071894">
              <w:t xml:space="preserve">, Lee </w:t>
            </w:r>
            <w:proofErr w:type="spellStart"/>
            <w:r w:rsidR="00071894">
              <w:t>Gavrilis</w:t>
            </w:r>
            <w:proofErr w:type="spellEnd"/>
            <w:r w:rsidR="00071894">
              <w:t xml:space="preserve"> &amp; Joanne El Zein</w:t>
            </w:r>
          </w:p>
        </w:tc>
      </w:tr>
      <w:tr w:rsidR="000D6AAE" w14:paraId="031441C0" w14:textId="77777777" w:rsidTr="00B114D5">
        <w:trPr>
          <w:trHeight w:val="505"/>
          <w:jc w:val="center"/>
        </w:trPr>
        <w:tc>
          <w:tcPr>
            <w:tcW w:w="1696" w:type="dxa"/>
            <w:vAlign w:val="center"/>
          </w:tcPr>
          <w:p w14:paraId="54D5A69B" w14:textId="77777777" w:rsidR="000D6AAE" w:rsidRDefault="000D6AAE" w:rsidP="00B114D5">
            <w:pPr>
              <w:rPr>
                <w:b/>
              </w:rPr>
            </w:pPr>
            <w:r>
              <w:rPr>
                <w:b/>
              </w:rPr>
              <w:t>Guests</w:t>
            </w:r>
          </w:p>
        </w:tc>
        <w:tc>
          <w:tcPr>
            <w:tcW w:w="8642" w:type="dxa"/>
            <w:vAlign w:val="center"/>
          </w:tcPr>
          <w:p w14:paraId="23655FAD" w14:textId="77777777" w:rsidR="000D6AAE" w:rsidRDefault="000D6AAE" w:rsidP="00B114D5">
            <w:r>
              <w:t>Nil</w:t>
            </w:r>
          </w:p>
        </w:tc>
      </w:tr>
      <w:tr w:rsidR="000D6AAE" w14:paraId="5D9B0D8C" w14:textId="77777777" w:rsidTr="00B114D5">
        <w:trPr>
          <w:trHeight w:val="505"/>
          <w:jc w:val="center"/>
        </w:trPr>
        <w:tc>
          <w:tcPr>
            <w:tcW w:w="1696" w:type="dxa"/>
            <w:vAlign w:val="center"/>
          </w:tcPr>
          <w:p w14:paraId="3B2B0452" w14:textId="77777777" w:rsidR="000D6AAE" w:rsidRPr="00FC1625" w:rsidRDefault="000D6AAE" w:rsidP="00B114D5">
            <w:pPr>
              <w:rPr>
                <w:b/>
              </w:rPr>
            </w:pPr>
            <w:r>
              <w:rPr>
                <w:b/>
              </w:rPr>
              <w:t xml:space="preserve">Apologies </w:t>
            </w:r>
          </w:p>
        </w:tc>
        <w:tc>
          <w:tcPr>
            <w:tcW w:w="8642" w:type="dxa"/>
            <w:vAlign w:val="center"/>
          </w:tcPr>
          <w:p w14:paraId="7C517FA6" w14:textId="77777777" w:rsidR="000D6AAE" w:rsidRDefault="000D6AAE" w:rsidP="00B114D5">
            <w:r>
              <w:t>Nil</w:t>
            </w:r>
          </w:p>
        </w:tc>
      </w:tr>
    </w:tbl>
    <w:p w14:paraId="206392A5" w14:textId="77777777" w:rsidR="000D6AAE" w:rsidRDefault="000D6AAE" w:rsidP="000D6AAE"/>
    <w:p w14:paraId="26FD952A" w14:textId="24343BD0" w:rsidR="000D6AAE" w:rsidRDefault="00071894" w:rsidP="000D6AAE">
      <w:pPr>
        <w:pStyle w:val="ListParagraph"/>
        <w:numPr>
          <w:ilvl w:val="0"/>
          <w:numId w:val="3"/>
        </w:numPr>
      </w:pPr>
      <w:r>
        <w:rPr>
          <w:b/>
          <w:bCs/>
          <w:sz w:val="24"/>
          <w:szCs w:val="24"/>
          <w:u w:val="single"/>
        </w:rPr>
        <w:t>Principal’s Address</w:t>
      </w:r>
      <w:r w:rsidR="00DB4BB1">
        <w:rPr>
          <w:b/>
          <w:bCs/>
          <w:sz w:val="24"/>
          <w:szCs w:val="24"/>
          <w:u w:val="single"/>
        </w:rPr>
        <w:t xml:space="preserve">- </w:t>
      </w:r>
      <w:r w:rsidR="00DB4BB1" w:rsidRPr="00DB4BB1">
        <w:rPr>
          <w:b/>
          <w:bCs/>
          <w:sz w:val="24"/>
          <w:szCs w:val="24"/>
        </w:rPr>
        <w:t>Nicole Benson</w:t>
      </w:r>
    </w:p>
    <w:p w14:paraId="4708857B" w14:textId="3B790365" w:rsidR="000D6AAE" w:rsidRPr="00634D6B" w:rsidRDefault="00071894" w:rsidP="000D6AAE">
      <w:pPr>
        <w:pStyle w:val="ListParagraph"/>
        <w:numPr>
          <w:ilvl w:val="0"/>
          <w:numId w:val="4"/>
        </w:numPr>
        <w:spacing w:beforeAutospacing="1" w:afterAutospacing="1" w:line="240" w:lineRule="auto"/>
        <w:rPr>
          <w:rFonts w:eastAsia="Times New Roman"/>
          <w:color w:val="000000"/>
          <w:lang w:eastAsia="en-AU"/>
        </w:rPr>
      </w:pPr>
      <w:r>
        <w:rPr>
          <w:rFonts w:eastAsia="Times New Roman"/>
          <w:color w:val="000000" w:themeColor="text1"/>
          <w:lang w:eastAsia="en-AU"/>
        </w:rPr>
        <w:t xml:space="preserve">Nicole thanked all the members of the committee for their </w:t>
      </w:r>
      <w:r w:rsidR="00634D6B">
        <w:rPr>
          <w:rFonts w:eastAsia="Times New Roman"/>
          <w:color w:val="000000" w:themeColor="text1"/>
          <w:lang w:eastAsia="en-AU"/>
        </w:rPr>
        <w:t xml:space="preserve">support and </w:t>
      </w:r>
      <w:r>
        <w:rPr>
          <w:rFonts w:eastAsia="Times New Roman"/>
          <w:color w:val="000000" w:themeColor="text1"/>
          <w:lang w:eastAsia="en-AU"/>
        </w:rPr>
        <w:t xml:space="preserve">effort </w:t>
      </w:r>
      <w:r w:rsidR="00634D6B">
        <w:rPr>
          <w:rFonts w:eastAsia="Times New Roman"/>
          <w:color w:val="000000" w:themeColor="text1"/>
          <w:lang w:eastAsia="en-AU"/>
        </w:rPr>
        <w:t>in the 2024 year.</w:t>
      </w:r>
    </w:p>
    <w:p w14:paraId="7D515D49" w14:textId="54F0542D" w:rsidR="00634D6B" w:rsidRPr="00634D6B" w:rsidRDefault="00634D6B" w:rsidP="000D6AAE">
      <w:pPr>
        <w:pStyle w:val="ListParagraph"/>
        <w:numPr>
          <w:ilvl w:val="0"/>
          <w:numId w:val="4"/>
        </w:numPr>
        <w:spacing w:beforeAutospacing="1" w:afterAutospacing="1" w:line="240" w:lineRule="auto"/>
        <w:rPr>
          <w:rFonts w:eastAsia="Times New Roman"/>
          <w:b/>
          <w:bCs/>
          <w:color w:val="000000"/>
          <w:lang w:eastAsia="en-AU"/>
        </w:rPr>
      </w:pPr>
      <w:r w:rsidRPr="00634D6B">
        <w:rPr>
          <w:rFonts w:eastAsia="Times New Roman"/>
          <w:b/>
          <w:bCs/>
          <w:color w:val="000000" w:themeColor="text1"/>
          <w:lang w:eastAsia="en-AU"/>
        </w:rPr>
        <w:t>Staffing/support</w:t>
      </w:r>
      <w:r>
        <w:rPr>
          <w:rFonts w:eastAsia="Times New Roman"/>
          <w:b/>
          <w:bCs/>
          <w:color w:val="000000" w:themeColor="text1"/>
          <w:lang w:eastAsia="en-AU"/>
        </w:rPr>
        <w:t xml:space="preserve">: </w:t>
      </w:r>
      <w:r>
        <w:rPr>
          <w:rFonts w:eastAsia="Times New Roman"/>
          <w:color w:val="000000" w:themeColor="text1"/>
          <w:lang w:eastAsia="en-AU"/>
        </w:rPr>
        <w:t xml:space="preserve">Nicole discussed that an additional class will be funded by the school this year to enable smaller class sizes and to ensure that children can be best supported by the class teacher. As a result, there will be only three multi-age classes. Classes from Year one to Year six to receive three reading group sessions. Kindergarten to receive high level support from school learning officers (teacher’s aides) for literacy and numeracy. Year one to receive SLSO support for Numeracy and Year two, stage two and stage three have additional teachers supporting number groups. There will also be small intensive groups for children from an </w:t>
      </w:r>
      <w:proofErr w:type="spellStart"/>
      <w:r>
        <w:rPr>
          <w:rFonts w:eastAsia="Times New Roman"/>
          <w:color w:val="000000" w:themeColor="text1"/>
          <w:lang w:eastAsia="en-AU"/>
        </w:rPr>
        <w:t>EaLD</w:t>
      </w:r>
      <w:proofErr w:type="spellEnd"/>
      <w:r>
        <w:rPr>
          <w:rFonts w:eastAsia="Times New Roman"/>
          <w:color w:val="000000" w:themeColor="text1"/>
          <w:lang w:eastAsia="en-AU"/>
        </w:rPr>
        <w:t xml:space="preserve"> background and targeted support for children recognised as needing support in Writing from NAPLAN results from previous year.</w:t>
      </w:r>
    </w:p>
    <w:p w14:paraId="6F4E8AC6" w14:textId="61034630" w:rsidR="00634D6B" w:rsidRDefault="00634D6B" w:rsidP="00634D6B">
      <w:pPr>
        <w:pStyle w:val="ListParagraph"/>
        <w:numPr>
          <w:ilvl w:val="0"/>
          <w:numId w:val="4"/>
        </w:numPr>
        <w:spacing w:beforeAutospacing="1" w:afterAutospacing="1" w:line="240" w:lineRule="auto"/>
        <w:rPr>
          <w:rFonts w:eastAsia="Times New Roman"/>
          <w:color w:val="000000"/>
          <w:lang w:eastAsia="en-AU"/>
        </w:rPr>
      </w:pPr>
      <w:r w:rsidRPr="0033406A">
        <w:rPr>
          <w:rFonts w:eastAsia="Times New Roman"/>
          <w:color w:val="000000" w:themeColor="text1"/>
          <w:lang w:eastAsia="en-AU"/>
        </w:rPr>
        <w:t xml:space="preserve">Nicole also discussed the </w:t>
      </w:r>
      <w:r w:rsidR="0033406A" w:rsidRPr="0033406A">
        <w:rPr>
          <w:rFonts w:eastAsia="Times New Roman"/>
          <w:color w:val="000000" w:themeColor="text1"/>
          <w:lang w:eastAsia="en-AU"/>
        </w:rPr>
        <w:t>after-school</w:t>
      </w:r>
      <w:r w:rsidRPr="0033406A">
        <w:rPr>
          <w:rFonts w:eastAsia="Times New Roman"/>
          <w:color w:val="000000" w:themeColor="text1"/>
          <w:lang w:eastAsia="en-AU"/>
        </w:rPr>
        <w:t xml:space="preserve"> NAPLAN group, which has 53 students attending as another withdrawal program the school will be offering.</w:t>
      </w:r>
      <w:r w:rsidRPr="0033406A">
        <w:rPr>
          <w:rFonts w:eastAsia="Times New Roman"/>
          <w:color w:val="000000"/>
          <w:lang w:eastAsia="en-AU"/>
        </w:rPr>
        <w:t xml:space="preserve"> These classes will be running after school on Thursday afternoons, supporting specific children with explicit teaching, supervised by teachers. This </w:t>
      </w:r>
      <w:r w:rsidR="0033406A">
        <w:rPr>
          <w:rFonts w:eastAsia="Times New Roman"/>
          <w:color w:val="000000"/>
          <w:lang w:eastAsia="en-AU"/>
        </w:rPr>
        <w:t>t</w:t>
      </w:r>
      <w:r w:rsidRPr="0033406A">
        <w:rPr>
          <w:rFonts w:eastAsia="Times New Roman"/>
          <w:color w:val="000000"/>
          <w:lang w:eastAsia="en-AU"/>
        </w:rPr>
        <w:t xml:space="preserve">erm it will target Year 3 and Year 5 </w:t>
      </w:r>
      <w:proofErr w:type="gramStart"/>
      <w:r w:rsidRPr="0033406A">
        <w:rPr>
          <w:rFonts w:eastAsia="Times New Roman"/>
          <w:color w:val="000000"/>
          <w:lang w:eastAsia="en-AU"/>
        </w:rPr>
        <w:t>Students, but</w:t>
      </w:r>
      <w:proofErr w:type="gramEnd"/>
      <w:r w:rsidRPr="0033406A">
        <w:rPr>
          <w:rFonts w:eastAsia="Times New Roman"/>
          <w:color w:val="000000"/>
          <w:lang w:eastAsia="en-AU"/>
        </w:rPr>
        <w:t xml:space="preserve"> will transition throughout the year to being Study Buddies (in Terms 2 and 3). In addition, each class of Year 3 and Year 5 has an explicit NAPLAN period each week, suppo</w:t>
      </w:r>
      <w:r w:rsidR="0033406A">
        <w:rPr>
          <w:rFonts w:eastAsia="Times New Roman"/>
          <w:color w:val="000000"/>
          <w:lang w:eastAsia="en-AU"/>
        </w:rPr>
        <w:t>r</w:t>
      </w:r>
      <w:r w:rsidRPr="0033406A">
        <w:rPr>
          <w:rFonts w:eastAsia="Times New Roman"/>
          <w:color w:val="000000"/>
          <w:lang w:eastAsia="en-AU"/>
        </w:rPr>
        <w:t>ted by Mrs Koulouris</w:t>
      </w:r>
      <w:r w:rsidR="0033406A">
        <w:rPr>
          <w:rFonts w:eastAsia="Times New Roman"/>
          <w:color w:val="000000"/>
          <w:lang w:eastAsia="en-AU"/>
        </w:rPr>
        <w:t>,</w:t>
      </w:r>
      <w:r w:rsidRPr="0033406A">
        <w:rPr>
          <w:rFonts w:eastAsia="Times New Roman"/>
          <w:color w:val="000000"/>
          <w:lang w:eastAsia="en-AU"/>
        </w:rPr>
        <w:t xml:space="preserve"> teaching best skills and strategies</w:t>
      </w:r>
      <w:r w:rsidR="0033406A">
        <w:rPr>
          <w:rFonts w:eastAsia="Times New Roman"/>
          <w:color w:val="000000"/>
          <w:lang w:eastAsia="en-AU"/>
        </w:rPr>
        <w:t xml:space="preserve"> students can utilise in their exams.</w:t>
      </w:r>
    </w:p>
    <w:p w14:paraId="55A88783" w14:textId="163E7FA5" w:rsidR="0033406A" w:rsidRPr="00156C85" w:rsidRDefault="0033406A" w:rsidP="00634D6B">
      <w:pPr>
        <w:pStyle w:val="ListParagraph"/>
        <w:numPr>
          <w:ilvl w:val="0"/>
          <w:numId w:val="4"/>
        </w:numPr>
        <w:spacing w:beforeAutospacing="1" w:afterAutospacing="1" w:line="240" w:lineRule="auto"/>
        <w:rPr>
          <w:rFonts w:eastAsia="Times New Roman"/>
          <w:color w:val="000000"/>
          <w:lang w:eastAsia="en-AU"/>
        </w:rPr>
      </w:pPr>
      <w:r w:rsidRPr="0033406A">
        <w:rPr>
          <w:rFonts w:eastAsia="Times New Roman"/>
          <w:b/>
          <w:bCs/>
          <w:color w:val="000000" w:themeColor="text1"/>
          <w:lang w:eastAsia="en-AU"/>
        </w:rPr>
        <w:t>NAPLAN:</w:t>
      </w:r>
      <w:r w:rsidRPr="0033406A">
        <w:rPr>
          <w:rFonts w:eastAsia="Times New Roman"/>
          <w:b/>
          <w:bCs/>
          <w:color w:val="000000"/>
          <w:lang w:eastAsia="en-AU"/>
        </w:rPr>
        <w:t xml:space="preserve"> 12</w:t>
      </w:r>
      <w:r w:rsidRPr="0033406A">
        <w:rPr>
          <w:rFonts w:eastAsia="Times New Roman"/>
          <w:b/>
          <w:bCs/>
          <w:color w:val="000000"/>
          <w:vertAlign w:val="superscript"/>
          <w:lang w:eastAsia="en-AU"/>
        </w:rPr>
        <w:t>TH</w:t>
      </w:r>
      <w:r w:rsidRPr="0033406A">
        <w:rPr>
          <w:rFonts w:eastAsia="Times New Roman"/>
          <w:b/>
          <w:bCs/>
          <w:color w:val="000000"/>
          <w:lang w:eastAsia="en-AU"/>
        </w:rPr>
        <w:t xml:space="preserve"> March- 24</w:t>
      </w:r>
      <w:r w:rsidRPr="0033406A">
        <w:rPr>
          <w:rFonts w:eastAsia="Times New Roman"/>
          <w:b/>
          <w:bCs/>
          <w:color w:val="000000"/>
          <w:vertAlign w:val="superscript"/>
          <w:lang w:eastAsia="en-AU"/>
        </w:rPr>
        <w:t>th</w:t>
      </w:r>
      <w:r w:rsidRPr="0033406A">
        <w:rPr>
          <w:rFonts w:eastAsia="Times New Roman"/>
          <w:b/>
          <w:bCs/>
          <w:color w:val="000000"/>
          <w:lang w:eastAsia="en-AU"/>
        </w:rPr>
        <w:t xml:space="preserve"> March</w:t>
      </w:r>
      <w:r w:rsidR="00156C85">
        <w:rPr>
          <w:rFonts w:eastAsia="Times New Roman"/>
          <w:b/>
          <w:bCs/>
          <w:color w:val="000000"/>
          <w:lang w:eastAsia="en-AU"/>
        </w:rPr>
        <w:t xml:space="preserve">: </w:t>
      </w:r>
      <w:r w:rsidR="00156C85" w:rsidRPr="00156C85">
        <w:rPr>
          <w:rFonts w:eastAsia="Times New Roman"/>
          <w:color w:val="000000"/>
          <w:lang w:eastAsia="en-AU"/>
        </w:rPr>
        <w:t>This year the exams will be more spread out. Preparations began last year to prepare for NAPLAN and continues this term. As mentioned above, this includes timetabled classes and after school sessions.</w:t>
      </w:r>
    </w:p>
    <w:p w14:paraId="0AF7EE74" w14:textId="71D0E576" w:rsidR="00156C85" w:rsidRDefault="00156C85" w:rsidP="00156C85">
      <w:pPr>
        <w:pStyle w:val="ListParagraph"/>
        <w:spacing w:beforeAutospacing="1" w:afterAutospacing="1" w:line="240" w:lineRule="auto"/>
        <w:rPr>
          <w:rFonts w:eastAsia="Times New Roman"/>
          <w:color w:val="000000" w:themeColor="text1"/>
          <w:lang w:eastAsia="en-AU"/>
        </w:rPr>
      </w:pPr>
      <w:r w:rsidRPr="00156C85">
        <w:rPr>
          <w:rFonts w:eastAsia="Times New Roman"/>
          <w:color w:val="000000" w:themeColor="text1"/>
          <w:lang w:eastAsia="en-AU"/>
        </w:rPr>
        <w:t>Due to the exams falling in the month of Ramadan, the school will accommodate by ensuring the exams are conducted in the morning.</w:t>
      </w:r>
    </w:p>
    <w:p w14:paraId="75FFD0A2" w14:textId="1F248FFD" w:rsidR="00156C85" w:rsidRDefault="003C2888" w:rsidP="00156C85">
      <w:pPr>
        <w:pStyle w:val="ListParagraph"/>
        <w:numPr>
          <w:ilvl w:val="0"/>
          <w:numId w:val="8"/>
        </w:numPr>
        <w:spacing w:beforeAutospacing="1" w:afterAutospacing="1" w:line="240" w:lineRule="auto"/>
        <w:rPr>
          <w:rFonts w:eastAsia="Times New Roman"/>
          <w:color w:val="000000"/>
          <w:lang w:eastAsia="en-AU"/>
        </w:rPr>
      </w:pPr>
      <w:r w:rsidRPr="003C2888">
        <w:rPr>
          <w:rFonts w:eastAsia="Times New Roman"/>
          <w:b/>
          <w:bCs/>
          <w:color w:val="000000"/>
          <w:lang w:eastAsia="en-AU"/>
        </w:rPr>
        <w:t>High school applications:</w:t>
      </w:r>
      <w:r>
        <w:rPr>
          <w:rFonts w:eastAsia="Times New Roman"/>
          <w:color w:val="000000"/>
          <w:lang w:eastAsia="en-AU"/>
        </w:rPr>
        <w:t xml:space="preserve"> Applications to open through the school website on Monday the </w:t>
      </w:r>
      <w:proofErr w:type="gramStart"/>
      <w:r>
        <w:rPr>
          <w:rFonts w:eastAsia="Times New Roman"/>
          <w:color w:val="000000"/>
          <w:lang w:eastAsia="en-AU"/>
        </w:rPr>
        <w:t>3</w:t>
      </w:r>
      <w:r w:rsidRPr="003C2888">
        <w:rPr>
          <w:rFonts w:eastAsia="Times New Roman"/>
          <w:color w:val="000000"/>
          <w:vertAlign w:val="superscript"/>
          <w:lang w:eastAsia="en-AU"/>
        </w:rPr>
        <w:t>rd</w:t>
      </w:r>
      <w:proofErr w:type="gramEnd"/>
      <w:r>
        <w:rPr>
          <w:rFonts w:eastAsia="Times New Roman"/>
          <w:color w:val="000000"/>
          <w:lang w:eastAsia="en-AU"/>
        </w:rPr>
        <w:t xml:space="preserve"> March. A parent workshop will also be held to discuss the process. Year six students would have received a note with information about the application process, as well as local high school open days for families to attend.</w:t>
      </w:r>
    </w:p>
    <w:p w14:paraId="58B4975A" w14:textId="695AB990" w:rsidR="003C2888" w:rsidRDefault="003C2888" w:rsidP="00156C85">
      <w:pPr>
        <w:pStyle w:val="ListParagraph"/>
        <w:numPr>
          <w:ilvl w:val="0"/>
          <w:numId w:val="8"/>
        </w:numPr>
        <w:spacing w:beforeAutospacing="1" w:afterAutospacing="1" w:line="240" w:lineRule="auto"/>
        <w:rPr>
          <w:rFonts w:eastAsia="Times New Roman"/>
          <w:color w:val="000000"/>
          <w:lang w:eastAsia="en-AU"/>
        </w:rPr>
      </w:pPr>
      <w:r w:rsidRPr="003C2888">
        <w:rPr>
          <w:rFonts w:eastAsia="Times New Roman"/>
          <w:b/>
          <w:bCs/>
          <w:color w:val="000000"/>
          <w:lang w:eastAsia="en-AU"/>
        </w:rPr>
        <w:t>Sport:</w:t>
      </w:r>
      <w:r>
        <w:rPr>
          <w:rFonts w:eastAsia="Times New Roman"/>
          <w:color w:val="000000"/>
          <w:lang w:eastAsia="en-AU"/>
        </w:rPr>
        <w:t xml:space="preserve"> Some changes across the District to PSSA this year. Schools within the district took a vote to replace PSSA with gala days, which will be held 2-3 times a term, starting from term two (with back up days in case of wet weather). This change has come forward due to several factors including the cost of bus hire, the disruption of learning across the Fridays and supervision needs.</w:t>
      </w:r>
    </w:p>
    <w:p w14:paraId="588DB3B6" w14:textId="1808A6B9" w:rsidR="003C2888" w:rsidRDefault="003C2888" w:rsidP="003C2888">
      <w:pPr>
        <w:pStyle w:val="ListParagraph"/>
        <w:spacing w:beforeAutospacing="1" w:afterAutospacing="1" w:line="240" w:lineRule="auto"/>
        <w:rPr>
          <w:rFonts w:eastAsia="Times New Roman"/>
          <w:color w:val="000000"/>
          <w:lang w:eastAsia="en-AU"/>
        </w:rPr>
      </w:pPr>
      <w:r w:rsidRPr="003C2888">
        <w:rPr>
          <w:rFonts w:eastAsia="Times New Roman"/>
          <w:color w:val="000000"/>
          <w:lang w:eastAsia="en-AU"/>
        </w:rPr>
        <w:t>There will also be an option for students to participate in Zone events within the region.</w:t>
      </w:r>
    </w:p>
    <w:p w14:paraId="1EF0C16E" w14:textId="0F56F073" w:rsidR="003C2888" w:rsidRDefault="003C2888" w:rsidP="003C2888">
      <w:pPr>
        <w:pStyle w:val="ListParagraph"/>
        <w:spacing w:beforeAutospacing="1" w:afterAutospacing="1" w:line="240" w:lineRule="auto"/>
        <w:rPr>
          <w:rFonts w:eastAsia="Times New Roman"/>
          <w:color w:val="000000"/>
          <w:lang w:eastAsia="en-AU"/>
        </w:rPr>
      </w:pPr>
      <w:r>
        <w:rPr>
          <w:rFonts w:eastAsia="Times New Roman"/>
          <w:color w:val="000000"/>
          <w:lang w:eastAsia="en-AU"/>
        </w:rPr>
        <w:lastRenderedPageBreak/>
        <w:t xml:space="preserve">School is currently considering adaptations to the school’s Swimming Carnival event and considering different models as we move forward. This is because there are strict guidelines in place for active supervision for all children in the water. It is difficult to supervise students who </w:t>
      </w:r>
      <w:r w:rsidR="00DB4BB1">
        <w:rPr>
          <w:rFonts w:eastAsia="Times New Roman"/>
          <w:color w:val="000000"/>
          <w:lang w:eastAsia="en-AU"/>
        </w:rPr>
        <w:t>cannot</w:t>
      </w:r>
      <w:r>
        <w:rPr>
          <w:rFonts w:eastAsia="Times New Roman"/>
          <w:color w:val="000000"/>
          <w:lang w:eastAsia="en-AU"/>
        </w:rPr>
        <w:t xml:space="preserve"> swim at least 50m in the lap pool. </w:t>
      </w:r>
    </w:p>
    <w:p w14:paraId="0E3C0AC2" w14:textId="6994CC8D" w:rsidR="003C2888" w:rsidRPr="003C2888" w:rsidRDefault="003C2888" w:rsidP="003C2888">
      <w:pPr>
        <w:pStyle w:val="ListParagraph"/>
        <w:spacing w:beforeAutospacing="1" w:afterAutospacing="1" w:line="240" w:lineRule="auto"/>
        <w:rPr>
          <w:rFonts w:eastAsia="Times New Roman"/>
          <w:color w:val="000000"/>
          <w:lang w:eastAsia="en-AU"/>
        </w:rPr>
      </w:pPr>
      <w:r>
        <w:rPr>
          <w:rFonts w:eastAsia="Times New Roman"/>
          <w:color w:val="000000"/>
          <w:lang w:eastAsia="en-AU"/>
        </w:rPr>
        <w:t>Currently</w:t>
      </w:r>
      <w:r w:rsidR="00DB4BB1">
        <w:rPr>
          <w:rFonts w:eastAsia="Times New Roman"/>
          <w:color w:val="000000"/>
          <w:lang w:eastAsia="en-AU"/>
        </w:rPr>
        <w:t>,</w:t>
      </w:r>
      <w:r>
        <w:rPr>
          <w:rFonts w:eastAsia="Times New Roman"/>
          <w:color w:val="000000"/>
          <w:lang w:eastAsia="en-AU"/>
        </w:rPr>
        <w:t xml:space="preserve"> there are 5 representatives heading towards district. Pool has been booked for following </w:t>
      </w:r>
      <w:r w:rsidR="00DB4BB1">
        <w:rPr>
          <w:rFonts w:eastAsia="Times New Roman"/>
          <w:color w:val="000000"/>
          <w:lang w:eastAsia="en-AU"/>
        </w:rPr>
        <w:t>year but</w:t>
      </w:r>
      <w:r>
        <w:rPr>
          <w:rFonts w:eastAsia="Times New Roman"/>
          <w:color w:val="000000"/>
          <w:lang w:eastAsia="en-AU"/>
        </w:rPr>
        <w:t xml:space="preserve"> will need to change the model to accommodate </w:t>
      </w:r>
      <w:r w:rsidR="00DB4BB1">
        <w:rPr>
          <w:rFonts w:eastAsia="Times New Roman"/>
          <w:color w:val="000000"/>
          <w:lang w:eastAsia="en-AU"/>
        </w:rPr>
        <w:t>effectively for the students who would like to participate.</w:t>
      </w:r>
    </w:p>
    <w:p w14:paraId="2CF58931" w14:textId="77777777" w:rsidR="000D6AAE" w:rsidRPr="002A1141" w:rsidRDefault="000D6AAE" w:rsidP="000D6AAE">
      <w:pPr>
        <w:pStyle w:val="ListParagraph"/>
        <w:spacing w:before="100" w:beforeAutospacing="1" w:after="100" w:afterAutospacing="1" w:line="240" w:lineRule="auto"/>
        <w:rPr>
          <w:rFonts w:eastAsia="Times New Roman" w:cstheme="minorHAnsi"/>
          <w:color w:val="000000"/>
          <w:lang w:eastAsia="en-AU"/>
        </w:rPr>
      </w:pPr>
    </w:p>
    <w:p w14:paraId="629CD78B" w14:textId="53DF344F" w:rsidR="000D6AAE" w:rsidRDefault="00DB4BB1" w:rsidP="000D6AAE">
      <w:pPr>
        <w:pStyle w:val="ListParagraph"/>
        <w:numPr>
          <w:ilvl w:val="0"/>
          <w:numId w:val="3"/>
        </w:numPr>
        <w:rPr>
          <w:b/>
          <w:bCs/>
          <w:sz w:val="24"/>
          <w:szCs w:val="24"/>
          <w:u w:val="single"/>
        </w:rPr>
      </w:pPr>
      <w:r>
        <w:rPr>
          <w:b/>
          <w:bCs/>
          <w:sz w:val="24"/>
          <w:szCs w:val="24"/>
          <w:u w:val="single"/>
        </w:rPr>
        <w:t xml:space="preserve">Treasurer’s </w:t>
      </w:r>
      <w:proofErr w:type="gramStart"/>
      <w:r>
        <w:rPr>
          <w:b/>
          <w:bCs/>
          <w:sz w:val="24"/>
          <w:szCs w:val="24"/>
          <w:u w:val="single"/>
        </w:rPr>
        <w:t>Report</w:t>
      </w:r>
      <w:r w:rsidR="000D6AAE" w:rsidRPr="08F8482C">
        <w:rPr>
          <w:b/>
          <w:bCs/>
          <w:sz w:val="24"/>
          <w:szCs w:val="24"/>
          <w:u w:val="single"/>
        </w:rPr>
        <w:t xml:space="preserve"> </w:t>
      </w:r>
      <w:r w:rsidR="000D6AAE" w:rsidRPr="08F8482C">
        <w:rPr>
          <w:b/>
          <w:bCs/>
          <w:sz w:val="24"/>
          <w:szCs w:val="24"/>
        </w:rPr>
        <w:t xml:space="preserve"> -</w:t>
      </w:r>
      <w:proofErr w:type="gramEnd"/>
      <w:r w:rsidR="000D6AAE" w:rsidRPr="08F8482C">
        <w:rPr>
          <w:b/>
          <w:bCs/>
          <w:sz w:val="24"/>
          <w:szCs w:val="24"/>
        </w:rPr>
        <w:t xml:space="preserve"> Aisha Haddad</w:t>
      </w:r>
    </w:p>
    <w:p w14:paraId="11788475" w14:textId="19DFDF69" w:rsidR="000D6AAE" w:rsidRDefault="00DB4BB1" w:rsidP="000D6AAE">
      <w:pPr>
        <w:pStyle w:val="ListParagraph"/>
      </w:pPr>
      <w:r>
        <w:t>Aisha discussed the total funds made from the Colour Chaos event at the end of last year. The amount was $13,723.80.</w:t>
      </w:r>
    </w:p>
    <w:p w14:paraId="622A5B5C" w14:textId="698C5645" w:rsidR="00DB4BB1" w:rsidRDefault="00DB4BB1" w:rsidP="000D6AAE">
      <w:pPr>
        <w:pStyle w:val="ListParagraph"/>
      </w:pPr>
      <w:r>
        <w:t xml:space="preserve">This was a successful event, especially </w:t>
      </w:r>
      <w:proofErr w:type="gramStart"/>
      <w:r>
        <w:t>due to the fact that</w:t>
      </w:r>
      <w:proofErr w:type="gramEnd"/>
      <w:r>
        <w:t xml:space="preserve"> most items were generously donated by parents of the schooling community.</w:t>
      </w:r>
    </w:p>
    <w:p w14:paraId="47D68ADB" w14:textId="75E97FFC" w:rsidR="00DB4BB1" w:rsidRPr="00A86998" w:rsidRDefault="00DB4BB1" w:rsidP="000D6AAE">
      <w:pPr>
        <w:pStyle w:val="ListParagraph"/>
      </w:pPr>
      <w:r>
        <w:t>The most expensive expense was the hiring of the inflatables as an addition for the students to take part in on the day.</w:t>
      </w:r>
    </w:p>
    <w:p w14:paraId="577E44A9" w14:textId="6A1DAB8A" w:rsidR="000D6AAE" w:rsidRPr="00DB4BB1" w:rsidRDefault="000D6AAE" w:rsidP="000D6AAE">
      <w:pPr>
        <w:pStyle w:val="ListParagraph"/>
        <w:numPr>
          <w:ilvl w:val="0"/>
          <w:numId w:val="3"/>
        </w:numPr>
        <w:rPr>
          <w:b/>
          <w:bCs/>
          <w:sz w:val="24"/>
          <w:szCs w:val="24"/>
          <w:u w:val="single"/>
        </w:rPr>
      </w:pPr>
      <w:r w:rsidRPr="08F8482C">
        <w:rPr>
          <w:b/>
          <w:bCs/>
          <w:sz w:val="24"/>
          <w:szCs w:val="24"/>
          <w:u w:val="single"/>
        </w:rPr>
        <w:t xml:space="preserve"> </w:t>
      </w:r>
      <w:r w:rsidR="00DB4BB1">
        <w:rPr>
          <w:b/>
          <w:bCs/>
          <w:sz w:val="24"/>
          <w:szCs w:val="24"/>
          <w:u w:val="single"/>
        </w:rPr>
        <w:t>Welcome to 2025 new and existing parents</w:t>
      </w:r>
      <w:proofErr w:type="gramStart"/>
      <w:r w:rsidR="00DB4BB1">
        <w:rPr>
          <w:b/>
          <w:bCs/>
          <w:sz w:val="24"/>
          <w:szCs w:val="24"/>
          <w:u w:val="single"/>
        </w:rPr>
        <w:t xml:space="preserve">-  </w:t>
      </w:r>
      <w:proofErr w:type="spellStart"/>
      <w:r w:rsidR="00DB4BB1">
        <w:rPr>
          <w:b/>
          <w:bCs/>
          <w:sz w:val="24"/>
          <w:szCs w:val="24"/>
        </w:rPr>
        <w:t>Dalal</w:t>
      </w:r>
      <w:proofErr w:type="spellEnd"/>
      <w:proofErr w:type="gramEnd"/>
      <w:r w:rsidR="00DB4BB1">
        <w:rPr>
          <w:b/>
          <w:bCs/>
          <w:sz w:val="24"/>
          <w:szCs w:val="24"/>
        </w:rPr>
        <w:t xml:space="preserve"> </w:t>
      </w:r>
      <w:proofErr w:type="spellStart"/>
      <w:r w:rsidR="00DB4BB1">
        <w:rPr>
          <w:b/>
          <w:bCs/>
          <w:sz w:val="24"/>
          <w:szCs w:val="24"/>
        </w:rPr>
        <w:t>Dabboussi</w:t>
      </w:r>
      <w:proofErr w:type="spellEnd"/>
    </w:p>
    <w:p w14:paraId="0F4AC83E" w14:textId="3DC64B8D" w:rsidR="00DB4BB1" w:rsidRPr="00DB4BB1" w:rsidRDefault="00DB4BB1" w:rsidP="00DB4BB1">
      <w:pPr>
        <w:pStyle w:val="ListParagraph"/>
      </w:pPr>
      <w:proofErr w:type="spellStart"/>
      <w:r w:rsidRPr="00DB4BB1">
        <w:t>Dalal</w:t>
      </w:r>
      <w:proofErr w:type="spellEnd"/>
      <w:r w:rsidRPr="00DB4BB1">
        <w:t xml:space="preserve"> welcomed all the new parents who have joined the P&amp;C this year. She mentioned that any parents who would like to be added to the WhatsApp group could let her know at the end of the meeting.</w:t>
      </w:r>
    </w:p>
    <w:p w14:paraId="7B4D2A8C" w14:textId="37E26020" w:rsidR="00DB4BB1" w:rsidRDefault="00DB4BB1" w:rsidP="00DB4BB1">
      <w:pPr>
        <w:pStyle w:val="ListParagraph"/>
      </w:pPr>
      <w:r w:rsidRPr="00DB4BB1">
        <w:t xml:space="preserve">She also thanked all parent volunteers, </w:t>
      </w:r>
      <w:proofErr w:type="gramStart"/>
      <w:r w:rsidRPr="00DB4BB1">
        <w:t>staff</w:t>
      </w:r>
      <w:proofErr w:type="gramEnd"/>
      <w:r w:rsidRPr="00DB4BB1">
        <w:t xml:space="preserve"> and community members for their contributions to all the successful events last year. These included (Easter Choc raffle, Mother’s Day Stall, Winter Warmers, Coffee for International Teacher’s Day, Father’s Day</w:t>
      </w:r>
      <w:r>
        <w:t xml:space="preserve"> Stall</w:t>
      </w:r>
      <w:r w:rsidRPr="00DB4BB1">
        <w:t xml:space="preserve"> and Colour Chaos)</w:t>
      </w:r>
      <w:r>
        <w:t>.</w:t>
      </w:r>
    </w:p>
    <w:p w14:paraId="028E846B" w14:textId="72786678" w:rsidR="00DB4BB1" w:rsidRPr="0002597C" w:rsidRDefault="00DB4BB1" w:rsidP="00DB4BB1">
      <w:pPr>
        <w:pStyle w:val="ListParagraph"/>
        <w:numPr>
          <w:ilvl w:val="0"/>
          <w:numId w:val="3"/>
        </w:numPr>
        <w:rPr>
          <w:b/>
          <w:bCs/>
          <w:u w:val="single"/>
        </w:rPr>
      </w:pPr>
      <w:r w:rsidRPr="0002597C">
        <w:rPr>
          <w:b/>
          <w:bCs/>
          <w:u w:val="single"/>
        </w:rPr>
        <w:t>Year 6 Shirt Subcommittee</w:t>
      </w:r>
      <w:r w:rsidR="0002597C" w:rsidRPr="0002597C">
        <w:rPr>
          <w:b/>
          <w:bCs/>
          <w:u w:val="single"/>
        </w:rPr>
        <w:t>:</w:t>
      </w:r>
    </w:p>
    <w:p w14:paraId="3F2BD340" w14:textId="6682870B" w:rsidR="0002597C" w:rsidRDefault="0002597C" w:rsidP="0002597C">
      <w:pPr>
        <w:pStyle w:val="ListParagraph"/>
      </w:pPr>
      <w:r>
        <w:t xml:space="preserve">Four parents of 2025 Year 6 students have volunteered to organise the shirts for this year. These parents are Amanda, Claudia, </w:t>
      </w:r>
      <w:proofErr w:type="spellStart"/>
      <w:proofErr w:type="gramStart"/>
      <w:r>
        <w:t>Ronia</w:t>
      </w:r>
      <w:proofErr w:type="spellEnd"/>
      <w:proofErr w:type="gramEnd"/>
      <w:r>
        <w:t xml:space="preserve"> and Linda. They will be working closely with the company </w:t>
      </w:r>
      <w:proofErr w:type="spellStart"/>
      <w:r>
        <w:t>Sinalli</w:t>
      </w:r>
      <w:proofErr w:type="spellEnd"/>
      <w:r>
        <w:t xml:space="preserve"> to create this year’s shirts for the children to start wearing.</w:t>
      </w:r>
    </w:p>
    <w:p w14:paraId="3883A0B7" w14:textId="3ACD854E" w:rsidR="0002597C" w:rsidRPr="0002597C" w:rsidRDefault="0002597C" w:rsidP="0002597C">
      <w:pPr>
        <w:pStyle w:val="ListParagraph"/>
        <w:numPr>
          <w:ilvl w:val="0"/>
          <w:numId w:val="3"/>
        </w:numPr>
        <w:rPr>
          <w:b/>
          <w:bCs/>
          <w:u w:val="single"/>
        </w:rPr>
      </w:pPr>
      <w:r w:rsidRPr="0002597C">
        <w:rPr>
          <w:b/>
          <w:bCs/>
          <w:u w:val="single"/>
        </w:rPr>
        <w:t>Ramadan 2025:</w:t>
      </w:r>
    </w:p>
    <w:p w14:paraId="6E44D6A0" w14:textId="7D6496AD" w:rsidR="000D6AAE" w:rsidRDefault="0002597C" w:rsidP="0002597C">
      <w:pPr>
        <w:pStyle w:val="ListParagraph"/>
      </w:pPr>
      <w:r>
        <w:t xml:space="preserve">Set to commence sometime next week (Week 5) and will end around Week 9. This year Ramadan will have longer days as sunset is around 7:30pm. Students who are fasting will be more tired and may not have the same energy levels during sports and outdoor activities, particularly on warmer days. </w:t>
      </w:r>
      <w:proofErr w:type="spellStart"/>
      <w:r>
        <w:t>Dalal</w:t>
      </w:r>
      <w:proofErr w:type="spellEnd"/>
      <w:r>
        <w:t xml:space="preserve"> mentioned that we appreciate the staff’s support and extra patience during this month. Ms Benson made note and will pass on the message to the staff.</w:t>
      </w:r>
    </w:p>
    <w:p w14:paraId="726ED509" w14:textId="4619F0AD" w:rsidR="0002597C" w:rsidRPr="0002597C" w:rsidRDefault="0002597C" w:rsidP="0002597C">
      <w:pPr>
        <w:pStyle w:val="ListParagraph"/>
        <w:numPr>
          <w:ilvl w:val="0"/>
          <w:numId w:val="3"/>
        </w:numPr>
        <w:rPr>
          <w:b/>
          <w:bCs/>
          <w:u w:val="single"/>
        </w:rPr>
      </w:pPr>
      <w:r w:rsidRPr="0002597C">
        <w:rPr>
          <w:b/>
          <w:bCs/>
          <w:u w:val="single"/>
        </w:rPr>
        <w:t>Easter Hat Parade Chocolate Raffle:</w:t>
      </w:r>
    </w:p>
    <w:p w14:paraId="6C32ED3E" w14:textId="4AFA437A" w:rsidR="0002597C" w:rsidRDefault="0002597C" w:rsidP="0002597C">
      <w:pPr>
        <w:pStyle w:val="ListParagraph"/>
      </w:pPr>
      <w:proofErr w:type="spellStart"/>
      <w:r>
        <w:t>Dalal</w:t>
      </w:r>
      <w:proofErr w:type="spellEnd"/>
      <w:r>
        <w:t xml:space="preserve"> put forward the question of whether the parents would like this event to run during the term. Parents voted and majority voted “Yes”, so chocolate raffle event will run this term. Date and organisation of event to be discussed in more detail at the next meeting.</w:t>
      </w:r>
    </w:p>
    <w:p w14:paraId="368E8719" w14:textId="77777777" w:rsidR="0002597C" w:rsidRDefault="0002597C" w:rsidP="0002597C">
      <w:pPr>
        <w:pStyle w:val="ListParagraph"/>
      </w:pPr>
    </w:p>
    <w:p w14:paraId="32EC4E5B" w14:textId="7DFB8E49" w:rsidR="0002597C" w:rsidRDefault="0002597C" w:rsidP="0002597C">
      <w:pPr>
        <w:pStyle w:val="ListParagraph"/>
        <w:numPr>
          <w:ilvl w:val="0"/>
          <w:numId w:val="14"/>
        </w:numPr>
      </w:pPr>
      <w:r>
        <w:t xml:space="preserve">Fatima </w:t>
      </w:r>
      <w:proofErr w:type="spellStart"/>
      <w:r>
        <w:t>Krayem</w:t>
      </w:r>
      <w:proofErr w:type="spellEnd"/>
      <w:r>
        <w:t xml:space="preserve"> also put forward a motion to form a sub-committee for a future event (School fete) to be held within the school in the year 2026.</w:t>
      </w:r>
    </w:p>
    <w:p w14:paraId="3F349D49" w14:textId="3AA04F77" w:rsidR="000D6AAE" w:rsidRPr="00983AFD" w:rsidRDefault="000D6AAE" w:rsidP="000D6AAE">
      <w:pPr>
        <w:rPr>
          <w:rFonts w:cstheme="minorHAnsi"/>
        </w:rPr>
      </w:pPr>
    </w:p>
    <w:p w14:paraId="6082DBAD" w14:textId="05708E4B" w:rsidR="000D6AAE" w:rsidRDefault="000D6AAE" w:rsidP="000D6AAE">
      <w:pPr>
        <w:pStyle w:val="ListParagraph"/>
        <w:ind w:left="1560" w:hanging="1134"/>
        <w:rPr>
          <w:b/>
          <w:bCs/>
        </w:rPr>
      </w:pPr>
      <w:r w:rsidRPr="08F8482C">
        <w:rPr>
          <w:b/>
          <w:bCs/>
        </w:rPr>
        <w:t xml:space="preserve">Meeting closed: </w:t>
      </w:r>
      <w:r w:rsidR="00DB4BB1">
        <w:rPr>
          <w:b/>
          <w:bCs/>
        </w:rPr>
        <w:t>3:00pm</w:t>
      </w:r>
    </w:p>
    <w:p w14:paraId="173253BE" w14:textId="77777777" w:rsidR="000D6AAE" w:rsidRDefault="000D6AAE" w:rsidP="000D6AAE">
      <w:pPr>
        <w:pStyle w:val="ListParagraph"/>
        <w:ind w:left="1560" w:hanging="1134"/>
        <w:rPr>
          <w:b/>
          <w:bCs/>
        </w:rPr>
      </w:pPr>
    </w:p>
    <w:p w14:paraId="00C355FA" w14:textId="77777777" w:rsidR="000D6AAE" w:rsidRPr="0054082D" w:rsidRDefault="000D6AAE" w:rsidP="000D6AAE">
      <w:pPr>
        <w:pStyle w:val="ListParagraph"/>
        <w:ind w:left="1560" w:hanging="1134"/>
      </w:pPr>
      <w:r>
        <w:rPr>
          <w:b/>
          <w:bCs/>
        </w:rPr>
        <w:t xml:space="preserve">Meeting Minutes Secretary:   </w:t>
      </w:r>
      <w:r>
        <w:t xml:space="preserve">Joanne El Zein </w:t>
      </w:r>
    </w:p>
    <w:p w14:paraId="60C602E7" w14:textId="77777777" w:rsidR="000D6AAE" w:rsidRDefault="000D6AAE" w:rsidP="000D6AAE"/>
    <w:p w14:paraId="62CFA7B4" w14:textId="77777777" w:rsidR="008860BB" w:rsidRDefault="008860BB"/>
    <w:sectPr w:rsidR="008860BB" w:rsidSect="000C5068">
      <w:headerReference w:type="default" r:id="rId7"/>
      <w:pgSz w:w="11906" w:h="16838"/>
      <w:pgMar w:top="709" w:right="849"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84D4" w14:textId="77777777" w:rsidR="003D50A2" w:rsidRDefault="003D50A2">
      <w:pPr>
        <w:spacing w:after="0" w:line="240" w:lineRule="auto"/>
      </w:pPr>
      <w:r>
        <w:separator/>
      </w:r>
    </w:p>
  </w:endnote>
  <w:endnote w:type="continuationSeparator" w:id="0">
    <w:p w14:paraId="65203614" w14:textId="77777777" w:rsidR="003D50A2" w:rsidRDefault="003D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5290A" w14:textId="77777777" w:rsidR="003D50A2" w:rsidRDefault="003D50A2">
      <w:pPr>
        <w:spacing w:after="0" w:line="240" w:lineRule="auto"/>
      </w:pPr>
      <w:r>
        <w:separator/>
      </w:r>
    </w:p>
  </w:footnote>
  <w:footnote w:type="continuationSeparator" w:id="0">
    <w:p w14:paraId="0E82B298" w14:textId="77777777" w:rsidR="003D50A2" w:rsidRDefault="003D5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42C5" w14:textId="77777777" w:rsidR="0001129D" w:rsidRDefault="00000000" w:rsidP="004C61F2">
    <w:pPr>
      <w:pStyle w:val="Header"/>
      <w:jc w:val="center"/>
      <w:rPr>
        <w:noProof/>
        <w:sz w:val="60"/>
      </w:rPr>
    </w:pPr>
    <w:r w:rsidRPr="004C61F2">
      <w:rPr>
        <w:noProof/>
        <w:sz w:val="18"/>
        <w:lang w:eastAsia="en-AU"/>
      </w:rPr>
      <w:drawing>
        <wp:anchor distT="0" distB="0" distL="114300" distR="114300" simplePos="0" relativeHeight="251659264" behindDoc="0" locked="0" layoutInCell="1" allowOverlap="1" wp14:anchorId="01C62BB1" wp14:editId="2A86E3DE">
          <wp:simplePos x="0" y="0"/>
          <wp:positionH relativeFrom="page">
            <wp:posOffset>6436360</wp:posOffset>
          </wp:positionH>
          <wp:positionV relativeFrom="paragraph">
            <wp:posOffset>-191770</wp:posOffset>
          </wp:positionV>
          <wp:extent cx="876300" cy="876300"/>
          <wp:effectExtent l="0" t="0" r="0" b="0"/>
          <wp:wrapNone/>
          <wp:docPr id="192" name="Picture 192" descr="Bankstown West Public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kstown West Public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1F2">
      <w:rPr>
        <w:noProof/>
        <w:sz w:val="56"/>
      </w:rPr>
      <w:t>BANKSTOWN WEST PUBLIC SCHOOL</w:t>
    </w:r>
  </w:p>
  <w:p w14:paraId="32903F42" w14:textId="77777777" w:rsidR="004C61F2" w:rsidRPr="004C61F2" w:rsidRDefault="00000000" w:rsidP="004C61F2">
    <w:pPr>
      <w:pStyle w:val="Header"/>
      <w:jc w:val="center"/>
      <w:rPr>
        <w:rFonts w:ascii="Arial Narrow" w:hAnsi="Arial Narrow"/>
        <w:sz w:val="24"/>
        <w:szCs w:val="24"/>
      </w:rPr>
    </w:pPr>
    <w:r w:rsidRPr="004C61F2">
      <w:rPr>
        <w:rFonts w:ascii="Arial Narrow" w:hAnsi="Arial Narrow"/>
        <w:noProof/>
        <w:sz w:val="24"/>
        <w:szCs w:val="24"/>
      </w:rPr>
      <w:t>RESPECT, BELIEVE, SUCCEED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AA7"/>
    <w:multiLevelType w:val="hybridMultilevel"/>
    <w:tmpl w:val="6DFCD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DC0D27"/>
    <w:multiLevelType w:val="hybridMultilevel"/>
    <w:tmpl w:val="7F4E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4022D"/>
    <w:multiLevelType w:val="hybridMultilevel"/>
    <w:tmpl w:val="D466FF3A"/>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EC2C94"/>
    <w:multiLevelType w:val="hybridMultilevel"/>
    <w:tmpl w:val="E6C825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C427F5E"/>
    <w:multiLevelType w:val="hybridMultilevel"/>
    <w:tmpl w:val="33C44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24BD5"/>
    <w:multiLevelType w:val="hybridMultilevel"/>
    <w:tmpl w:val="DFD80E88"/>
    <w:lvl w:ilvl="0" w:tplc="2890A02A">
      <w:start w:val="1"/>
      <w:numFmt w:val="decimal"/>
      <w:lvlText w:val="%1."/>
      <w:lvlJc w:val="left"/>
      <w:pPr>
        <w:ind w:left="720" w:hanging="360"/>
      </w:pPr>
      <w:rPr>
        <w:rFonts w:hint="default"/>
        <w:b/>
      </w:rPr>
    </w:lvl>
    <w:lvl w:ilvl="1" w:tplc="FFFFFFFF" w:tentative="1">
      <w:start w:val="1"/>
      <w:numFmt w:val="bullet"/>
      <w:lvlText w:val=""/>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303D0C"/>
    <w:multiLevelType w:val="hybridMultilevel"/>
    <w:tmpl w:val="65002EE6"/>
    <w:lvl w:ilvl="0" w:tplc="AF5616DA">
      <w:start w:val="1"/>
      <w:numFmt w:val="bullet"/>
      <w:lvlText w:val=""/>
      <w:lvlJc w:val="left"/>
      <w:pPr>
        <w:ind w:left="720" w:hanging="360"/>
      </w:pPr>
      <w:rPr>
        <w:rFonts w:ascii="Symbol" w:hAnsi="Symbol" w:hint="default"/>
      </w:rPr>
    </w:lvl>
    <w:lvl w:ilvl="1" w:tplc="2C088CB4">
      <w:start w:val="1"/>
      <w:numFmt w:val="bullet"/>
      <w:lvlText w:val="o"/>
      <w:lvlJc w:val="left"/>
      <w:pPr>
        <w:ind w:left="1440" w:hanging="360"/>
      </w:pPr>
      <w:rPr>
        <w:rFonts w:ascii="Courier New" w:hAnsi="Courier New" w:hint="default"/>
      </w:rPr>
    </w:lvl>
    <w:lvl w:ilvl="2" w:tplc="6AEAF3FE">
      <w:start w:val="1"/>
      <w:numFmt w:val="bullet"/>
      <w:lvlText w:val=""/>
      <w:lvlJc w:val="left"/>
      <w:pPr>
        <w:ind w:left="2160" w:hanging="360"/>
      </w:pPr>
      <w:rPr>
        <w:rFonts w:ascii="Wingdings" w:hAnsi="Wingdings" w:hint="default"/>
      </w:rPr>
    </w:lvl>
    <w:lvl w:ilvl="3" w:tplc="F4449F3E">
      <w:start w:val="1"/>
      <w:numFmt w:val="bullet"/>
      <w:lvlText w:val=""/>
      <w:lvlJc w:val="left"/>
      <w:pPr>
        <w:ind w:left="2880" w:hanging="360"/>
      </w:pPr>
      <w:rPr>
        <w:rFonts w:ascii="Symbol" w:hAnsi="Symbol" w:hint="default"/>
      </w:rPr>
    </w:lvl>
    <w:lvl w:ilvl="4" w:tplc="76B0B1AC">
      <w:start w:val="1"/>
      <w:numFmt w:val="bullet"/>
      <w:lvlText w:val="o"/>
      <w:lvlJc w:val="left"/>
      <w:pPr>
        <w:ind w:left="3600" w:hanging="360"/>
      </w:pPr>
      <w:rPr>
        <w:rFonts w:ascii="Courier New" w:hAnsi="Courier New" w:hint="default"/>
      </w:rPr>
    </w:lvl>
    <w:lvl w:ilvl="5" w:tplc="8C66B022">
      <w:start w:val="1"/>
      <w:numFmt w:val="bullet"/>
      <w:lvlText w:val=""/>
      <w:lvlJc w:val="left"/>
      <w:pPr>
        <w:ind w:left="4320" w:hanging="360"/>
      </w:pPr>
      <w:rPr>
        <w:rFonts w:ascii="Wingdings" w:hAnsi="Wingdings" w:hint="default"/>
      </w:rPr>
    </w:lvl>
    <w:lvl w:ilvl="6" w:tplc="B0B24720">
      <w:start w:val="1"/>
      <w:numFmt w:val="bullet"/>
      <w:lvlText w:val=""/>
      <w:lvlJc w:val="left"/>
      <w:pPr>
        <w:ind w:left="5040" w:hanging="360"/>
      </w:pPr>
      <w:rPr>
        <w:rFonts w:ascii="Symbol" w:hAnsi="Symbol" w:hint="default"/>
      </w:rPr>
    </w:lvl>
    <w:lvl w:ilvl="7" w:tplc="1AA6C2C2">
      <w:start w:val="1"/>
      <w:numFmt w:val="bullet"/>
      <w:lvlText w:val="o"/>
      <w:lvlJc w:val="left"/>
      <w:pPr>
        <w:ind w:left="5760" w:hanging="360"/>
      </w:pPr>
      <w:rPr>
        <w:rFonts w:ascii="Courier New" w:hAnsi="Courier New" w:hint="default"/>
      </w:rPr>
    </w:lvl>
    <w:lvl w:ilvl="8" w:tplc="206405B6">
      <w:start w:val="1"/>
      <w:numFmt w:val="bullet"/>
      <w:lvlText w:val=""/>
      <w:lvlJc w:val="left"/>
      <w:pPr>
        <w:ind w:left="6480" w:hanging="360"/>
      </w:pPr>
      <w:rPr>
        <w:rFonts w:ascii="Wingdings" w:hAnsi="Wingdings" w:hint="default"/>
      </w:rPr>
    </w:lvl>
  </w:abstractNum>
  <w:abstractNum w:abstractNumId="7" w15:restartNumberingAfterBreak="0">
    <w:nsid w:val="18D14415"/>
    <w:multiLevelType w:val="hybridMultilevel"/>
    <w:tmpl w:val="11680976"/>
    <w:lvl w:ilvl="0" w:tplc="3538EEA0">
      <w:start w:val="1"/>
      <w:numFmt w:val="bullet"/>
      <w:lvlText w:val=""/>
      <w:lvlJc w:val="left"/>
      <w:pPr>
        <w:ind w:left="720" w:hanging="360"/>
      </w:pPr>
      <w:rPr>
        <w:rFonts w:ascii="Symbol" w:hAnsi="Symbol" w:hint="default"/>
      </w:rPr>
    </w:lvl>
    <w:lvl w:ilvl="1" w:tplc="F6FEEF5A">
      <w:start w:val="1"/>
      <w:numFmt w:val="bullet"/>
      <w:lvlText w:val=""/>
      <w:lvlJc w:val="left"/>
      <w:pPr>
        <w:ind w:left="1440" w:hanging="360"/>
      </w:pPr>
      <w:rPr>
        <w:rFonts w:ascii="Symbol" w:hAnsi="Symbol" w:hint="default"/>
      </w:rPr>
    </w:lvl>
    <w:lvl w:ilvl="2" w:tplc="0926427C">
      <w:start w:val="1"/>
      <w:numFmt w:val="bullet"/>
      <w:lvlText w:val=""/>
      <w:lvlJc w:val="left"/>
      <w:pPr>
        <w:ind w:left="2160" w:hanging="360"/>
      </w:pPr>
      <w:rPr>
        <w:rFonts w:ascii="Wingdings" w:hAnsi="Wingdings" w:hint="default"/>
      </w:rPr>
    </w:lvl>
    <w:lvl w:ilvl="3" w:tplc="E9145588">
      <w:start w:val="1"/>
      <w:numFmt w:val="bullet"/>
      <w:lvlText w:val=""/>
      <w:lvlJc w:val="left"/>
      <w:pPr>
        <w:ind w:left="2880" w:hanging="360"/>
      </w:pPr>
      <w:rPr>
        <w:rFonts w:ascii="Symbol" w:hAnsi="Symbol" w:hint="default"/>
      </w:rPr>
    </w:lvl>
    <w:lvl w:ilvl="4" w:tplc="A7AAA682">
      <w:start w:val="1"/>
      <w:numFmt w:val="bullet"/>
      <w:lvlText w:val="o"/>
      <w:lvlJc w:val="left"/>
      <w:pPr>
        <w:ind w:left="3600" w:hanging="360"/>
      </w:pPr>
      <w:rPr>
        <w:rFonts w:ascii="Courier New" w:hAnsi="Courier New" w:hint="default"/>
      </w:rPr>
    </w:lvl>
    <w:lvl w:ilvl="5" w:tplc="5022A03A">
      <w:start w:val="1"/>
      <w:numFmt w:val="bullet"/>
      <w:lvlText w:val=""/>
      <w:lvlJc w:val="left"/>
      <w:pPr>
        <w:ind w:left="4320" w:hanging="360"/>
      </w:pPr>
      <w:rPr>
        <w:rFonts w:ascii="Wingdings" w:hAnsi="Wingdings" w:hint="default"/>
      </w:rPr>
    </w:lvl>
    <w:lvl w:ilvl="6" w:tplc="60703146">
      <w:start w:val="1"/>
      <w:numFmt w:val="bullet"/>
      <w:lvlText w:val=""/>
      <w:lvlJc w:val="left"/>
      <w:pPr>
        <w:ind w:left="5040" w:hanging="360"/>
      </w:pPr>
      <w:rPr>
        <w:rFonts w:ascii="Symbol" w:hAnsi="Symbol" w:hint="default"/>
      </w:rPr>
    </w:lvl>
    <w:lvl w:ilvl="7" w:tplc="96608548">
      <w:start w:val="1"/>
      <w:numFmt w:val="bullet"/>
      <w:lvlText w:val="o"/>
      <w:lvlJc w:val="left"/>
      <w:pPr>
        <w:ind w:left="5760" w:hanging="360"/>
      </w:pPr>
      <w:rPr>
        <w:rFonts w:ascii="Courier New" w:hAnsi="Courier New" w:hint="default"/>
      </w:rPr>
    </w:lvl>
    <w:lvl w:ilvl="8" w:tplc="8AAEC118">
      <w:start w:val="1"/>
      <w:numFmt w:val="bullet"/>
      <w:lvlText w:val=""/>
      <w:lvlJc w:val="left"/>
      <w:pPr>
        <w:ind w:left="6480" w:hanging="360"/>
      </w:pPr>
      <w:rPr>
        <w:rFonts w:ascii="Wingdings" w:hAnsi="Wingdings" w:hint="default"/>
      </w:rPr>
    </w:lvl>
  </w:abstractNum>
  <w:abstractNum w:abstractNumId="8" w15:restartNumberingAfterBreak="0">
    <w:nsid w:val="45702B1B"/>
    <w:multiLevelType w:val="hybridMultilevel"/>
    <w:tmpl w:val="D3FA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6A112D"/>
    <w:multiLevelType w:val="hybridMultilevel"/>
    <w:tmpl w:val="1D64E470"/>
    <w:lvl w:ilvl="0" w:tplc="F6FEEF5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1694FBD"/>
    <w:multiLevelType w:val="hybridMultilevel"/>
    <w:tmpl w:val="8C181158"/>
    <w:lvl w:ilvl="0" w:tplc="F6FEEF5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5D14D5A"/>
    <w:multiLevelType w:val="hybridMultilevel"/>
    <w:tmpl w:val="AA6EB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4E1BBF"/>
    <w:multiLevelType w:val="hybridMultilevel"/>
    <w:tmpl w:val="67AA6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1534B4"/>
    <w:multiLevelType w:val="hybridMultilevel"/>
    <w:tmpl w:val="2418F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3457389">
    <w:abstractNumId w:val="7"/>
  </w:num>
  <w:num w:numId="2" w16cid:durableId="1874809200">
    <w:abstractNumId w:val="6"/>
  </w:num>
  <w:num w:numId="3" w16cid:durableId="1900556649">
    <w:abstractNumId w:val="5"/>
  </w:num>
  <w:num w:numId="4" w16cid:durableId="1252204581">
    <w:abstractNumId w:val="2"/>
  </w:num>
  <w:num w:numId="5" w16cid:durableId="1613053274">
    <w:abstractNumId w:val="11"/>
  </w:num>
  <w:num w:numId="6" w16cid:durableId="1912150741">
    <w:abstractNumId w:val="9"/>
  </w:num>
  <w:num w:numId="7" w16cid:durableId="243416205">
    <w:abstractNumId w:val="10"/>
  </w:num>
  <w:num w:numId="8" w16cid:durableId="2133208216">
    <w:abstractNumId w:val="1"/>
  </w:num>
  <w:num w:numId="9" w16cid:durableId="1569727363">
    <w:abstractNumId w:val="3"/>
  </w:num>
  <w:num w:numId="10" w16cid:durableId="7875556">
    <w:abstractNumId w:val="4"/>
  </w:num>
  <w:num w:numId="11" w16cid:durableId="589241037">
    <w:abstractNumId w:val="13"/>
  </w:num>
  <w:num w:numId="12" w16cid:durableId="689525316">
    <w:abstractNumId w:val="8"/>
  </w:num>
  <w:num w:numId="13" w16cid:durableId="840511827">
    <w:abstractNumId w:val="0"/>
  </w:num>
  <w:num w:numId="14" w16cid:durableId="2048555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E"/>
    <w:rsid w:val="0002597C"/>
    <w:rsid w:val="00071894"/>
    <w:rsid w:val="000D6AAE"/>
    <w:rsid w:val="00156C85"/>
    <w:rsid w:val="0033406A"/>
    <w:rsid w:val="003C2888"/>
    <w:rsid w:val="003D50A2"/>
    <w:rsid w:val="00634D6B"/>
    <w:rsid w:val="007A2C5A"/>
    <w:rsid w:val="008860BB"/>
    <w:rsid w:val="00DA6B97"/>
    <w:rsid w:val="00DB4B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26A5E9B"/>
  <w15:chartTrackingRefBased/>
  <w15:docId w15:val="{9B9E5D6E-6CFE-1441-B52F-3E44A937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AAE"/>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A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AAE"/>
    <w:rPr>
      <w:kern w:val="0"/>
      <w:sz w:val="22"/>
      <w:szCs w:val="22"/>
      <w14:ligatures w14:val="none"/>
    </w:rPr>
  </w:style>
  <w:style w:type="table" w:styleId="TableGrid">
    <w:name w:val="Table Grid"/>
    <w:basedOn w:val="TableNormal"/>
    <w:uiPriority w:val="39"/>
    <w:rsid w:val="000D6AA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El Zein</dc:creator>
  <cp:keywords/>
  <dc:description/>
  <cp:lastModifiedBy>Joanne El Zein</cp:lastModifiedBy>
  <cp:revision>2</cp:revision>
  <dcterms:created xsi:type="dcterms:W3CDTF">2025-02-21T02:35:00Z</dcterms:created>
  <dcterms:modified xsi:type="dcterms:W3CDTF">2025-02-21T02:35:00Z</dcterms:modified>
</cp:coreProperties>
</file>